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C12508" w14:textId="0653F39C" w:rsidR="0056197B" w:rsidRPr="0056197B" w:rsidRDefault="00C718B0" w:rsidP="0056197B">
      <w:pPr>
        <w:spacing w:before="0" w:line="240" w:lineRule="auto"/>
        <w:rPr>
          <w:rFonts w:ascii="Times New Roman" w:eastAsia="Times New Roman" w:hAnsi="Times New Roman" w:cs="Times New Roman"/>
          <w:sz w:val="24"/>
          <w:szCs w:val="24"/>
          <w:lang w:eastAsia="en-US"/>
        </w:rPr>
      </w:pPr>
      <w:bookmarkStart w:id="0" w:name="_GoBack"/>
      <w:bookmarkEnd w:id="0"/>
      <w:r w:rsidRPr="0056197B">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2ACF6E24" wp14:editId="1C38E683">
            <wp:simplePos x="0" y="0"/>
            <wp:positionH relativeFrom="column">
              <wp:posOffset>1978025</wp:posOffset>
            </wp:positionH>
            <wp:positionV relativeFrom="paragraph">
              <wp:posOffset>-358775</wp:posOffset>
            </wp:positionV>
            <wp:extent cx="1609090" cy="904875"/>
            <wp:effectExtent l="0" t="0" r="3810" b="0"/>
            <wp:wrapNone/>
            <wp:docPr id="10" name="Picture 10" descr="Image result for athena swan 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hena swan silv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09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197B">
        <w:rPr>
          <w:rFonts w:ascii="Times New Roman" w:eastAsia="Times New Roman" w:hAnsi="Times New Roman" w:cs="Times New Roman"/>
          <w:noProof/>
          <w:sz w:val="24"/>
          <w:szCs w:val="24"/>
        </w:rPr>
        <w:drawing>
          <wp:anchor distT="0" distB="0" distL="114300" distR="114300" simplePos="0" relativeHeight="251658241" behindDoc="0" locked="0" layoutInCell="1" allowOverlap="1" wp14:anchorId="6FFAC37A" wp14:editId="5864BC28">
            <wp:simplePos x="0" y="0"/>
            <wp:positionH relativeFrom="column">
              <wp:posOffset>3757295</wp:posOffset>
            </wp:positionH>
            <wp:positionV relativeFrom="paragraph">
              <wp:posOffset>-482600</wp:posOffset>
            </wp:positionV>
            <wp:extent cx="1098429" cy="1120103"/>
            <wp:effectExtent l="0" t="0" r="0" b="0"/>
            <wp:wrapNone/>
            <wp:docPr id="9" name="Picture 9" descr="Image result for stonewall top 100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onewall top 100 employer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210" r="24746"/>
                    <a:stretch/>
                  </pic:blipFill>
                  <pic:spPr bwMode="auto">
                    <a:xfrm>
                      <a:off x="0" y="0"/>
                      <a:ext cx="1098429" cy="11201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0F39">
        <w:rPr>
          <w:noProof/>
        </w:rPr>
        <w:drawing>
          <wp:anchor distT="0" distB="0" distL="114300" distR="114300" simplePos="0" relativeHeight="251658245" behindDoc="1" locked="0" layoutInCell="1" allowOverlap="1" wp14:anchorId="77CF87DB" wp14:editId="1BEB45BA">
            <wp:simplePos x="0" y="0"/>
            <wp:positionH relativeFrom="column">
              <wp:posOffset>-466725</wp:posOffset>
            </wp:positionH>
            <wp:positionV relativeFrom="paragraph">
              <wp:posOffset>-500800</wp:posOffset>
            </wp:positionV>
            <wp:extent cx="2124000" cy="1044000"/>
            <wp:effectExtent l="0" t="0" r="0" b="3810"/>
            <wp:wrapNone/>
            <wp:docPr id="4" name="Picture 4" descr="Department of Psychiatry, Medical Sciences Divi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partment of Psychiatry, Medical Sciences Division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4000" cy="1044000"/>
                    </a:xfrm>
                    <a:prstGeom prst="rect">
                      <a:avLst/>
                    </a:prstGeom>
                  </pic:spPr>
                </pic:pic>
              </a:graphicData>
            </a:graphic>
          </wp:anchor>
        </w:drawing>
      </w:r>
      <w:r w:rsidR="00156E4E">
        <w:rPr>
          <w:noProof/>
        </w:rPr>
        <w:drawing>
          <wp:anchor distT="0" distB="0" distL="114300" distR="114300" simplePos="0" relativeHeight="251658243" behindDoc="1" locked="0" layoutInCell="1" allowOverlap="1" wp14:anchorId="142F0C2E" wp14:editId="7326205F">
            <wp:simplePos x="0" y="0"/>
            <wp:positionH relativeFrom="column">
              <wp:posOffset>5139055</wp:posOffset>
            </wp:positionH>
            <wp:positionV relativeFrom="paragraph">
              <wp:posOffset>-377335</wp:posOffset>
            </wp:positionV>
            <wp:extent cx="983615" cy="983615"/>
            <wp:effectExtent l="0" t="0" r="0" b="0"/>
            <wp:wrapNone/>
            <wp:docPr id="2" name="Picture 2" descr="Oxford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xford University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3615" cy="983615"/>
                    </a:xfrm>
                    <a:prstGeom prst="rect">
                      <a:avLst/>
                    </a:prstGeom>
                  </pic:spPr>
                </pic:pic>
              </a:graphicData>
            </a:graphic>
            <wp14:sizeRelH relativeFrom="margin">
              <wp14:pctWidth>0</wp14:pctWidth>
            </wp14:sizeRelH>
            <wp14:sizeRelV relativeFrom="margin">
              <wp14:pctHeight>0</wp14:pctHeight>
            </wp14:sizeRelV>
          </wp:anchor>
        </w:drawing>
      </w:r>
      <w:r w:rsidR="0056197B" w:rsidRPr="0056197B">
        <w:fldChar w:fldCharType="begin"/>
      </w:r>
      <w:r w:rsidR="00CA25DB">
        <w:instrText xml:space="preserve"> INCLUDEPICTURE "C:\\var\\folders\\cx\\56zzl51d1s3_25q4sg_xzkyr0000gn\\T\\com.microsoft.Word\\WebArchiveCopyPasteTempFiles\\athena-swan-silver-award2.png?w=570&amp;h=321&amp;fit=crop&amp;q=60&amp;auto=format" \* MERGEFORMAT </w:instrText>
      </w:r>
      <w:r w:rsidR="0056197B" w:rsidRPr="0056197B">
        <w:rPr>
          <w:rFonts w:ascii="Times New Roman" w:eastAsia="Times New Roman" w:hAnsi="Times New Roman" w:cs="Times New Roman"/>
          <w:sz w:val="24"/>
          <w:szCs w:val="24"/>
          <w:lang w:eastAsia="en-US"/>
        </w:rPr>
        <w:fldChar w:fldCharType="end"/>
      </w:r>
    </w:p>
    <w:p w14:paraId="6EBF19C2" w14:textId="04E55790" w:rsidR="00ED63E8" w:rsidRPr="00ED63E8" w:rsidRDefault="00ED63E8" w:rsidP="00ED63E8">
      <w:pPr>
        <w:rPr>
          <w:lang w:eastAsia="en-US"/>
        </w:rPr>
      </w:pPr>
    </w:p>
    <w:p w14:paraId="17DAD39B" w14:textId="611B15E5" w:rsidR="00156E4E" w:rsidRDefault="00156E4E" w:rsidP="00156E4E">
      <w:pPr>
        <w:pStyle w:val="Title"/>
        <w:rPr>
          <w:sz w:val="40"/>
          <w:szCs w:val="40"/>
        </w:rPr>
      </w:pPr>
    </w:p>
    <w:p w14:paraId="6E64340D" w14:textId="152DC492" w:rsidR="00156E4E" w:rsidRDefault="00156E4E" w:rsidP="00156E4E">
      <w:pPr>
        <w:pStyle w:val="Title"/>
        <w:rPr>
          <w:sz w:val="40"/>
          <w:szCs w:val="40"/>
        </w:rPr>
      </w:pPr>
      <w:r w:rsidRPr="00ED63E8">
        <w:rPr>
          <w:sz w:val="40"/>
          <w:szCs w:val="40"/>
        </w:rPr>
        <w:t xml:space="preserve">University of Oxford Department of Psychiatry </w:t>
      </w:r>
    </w:p>
    <w:p w14:paraId="2E56DCCD" w14:textId="55617997" w:rsidR="00156E4E" w:rsidRDefault="00156E4E" w:rsidP="00ED63E8">
      <w:pPr>
        <w:pStyle w:val="Title"/>
      </w:pPr>
      <w:r>
        <w:rPr>
          <w:rFonts w:eastAsia="Times New Roman"/>
          <w:noProof/>
          <w:lang w:eastAsia="en-GB"/>
        </w:rPr>
        <w:drawing>
          <wp:inline distT="0" distB="0" distL="0" distR="0" wp14:anchorId="787C7788" wp14:editId="1698D9EC">
            <wp:extent cx="5398770" cy="3509010"/>
            <wp:effectExtent l="0" t="0" r="0" b="0"/>
            <wp:docPr id="1" name="Picture 1" descr="A group of people with age ranges from children to carers illustrating shared success with a hand stack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with age ranges from children to carers illustrating shared success with a hand stack between them"/>
                    <pic:cNvPicPr/>
                  </pic:nvPicPr>
                  <pic:blipFill rotWithShape="1">
                    <a:blip r:embed="rId15">
                      <a:extLst>
                        <a:ext uri="{28A0092B-C50C-407E-A947-70E740481C1C}">
                          <a14:useLocalDpi xmlns:a14="http://schemas.microsoft.com/office/drawing/2010/main" val="0"/>
                        </a:ext>
                      </a:extLst>
                    </a:blip>
                    <a:srcRect t="11153" b="8008"/>
                    <a:stretch/>
                  </pic:blipFill>
                  <pic:spPr bwMode="auto">
                    <a:xfrm>
                      <a:off x="0" y="0"/>
                      <a:ext cx="5398770" cy="3509010"/>
                    </a:xfrm>
                    <a:prstGeom prst="rect">
                      <a:avLst/>
                    </a:prstGeom>
                    <a:ln>
                      <a:noFill/>
                    </a:ln>
                    <a:extLst>
                      <a:ext uri="{53640926-AAD7-44D8-BBD7-CCE9431645EC}">
                        <a14:shadowObscured xmlns:a14="http://schemas.microsoft.com/office/drawing/2010/main"/>
                      </a:ext>
                    </a:extLst>
                  </pic:spPr>
                </pic:pic>
              </a:graphicData>
            </a:graphic>
          </wp:inline>
        </w:drawing>
      </w:r>
      <w:r w:rsidR="00E36E62">
        <w:t>Guide for Parents and Carers</w:t>
      </w:r>
      <w:r w:rsidR="0056197B" w:rsidRPr="0056197B">
        <w:t xml:space="preserve"> </w:t>
      </w:r>
    </w:p>
    <w:p w14:paraId="17827CE2" w14:textId="77777777" w:rsidR="00156E4E" w:rsidRPr="00156E4E" w:rsidRDefault="00156E4E" w:rsidP="00156E4E">
      <w:pPr>
        <w:rPr>
          <w:sz w:val="20"/>
          <w:szCs w:val="20"/>
          <w:lang w:eastAsia="en-US"/>
        </w:rPr>
      </w:pPr>
    </w:p>
    <w:sdt>
      <w:sdtPr>
        <w:rPr>
          <w:rFonts w:ascii="Arial" w:hAnsi="Arial"/>
          <w:sz w:val="22"/>
          <w:szCs w:val="22"/>
        </w:rPr>
        <w:id w:val="579183720"/>
        <w:docPartObj>
          <w:docPartGallery w:val="Table of Contents"/>
          <w:docPartUnique/>
        </w:docPartObj>
      </w:sdtPr>
      <w:sdtEndPr>
        <w:rPr>
          <w:rFonts w:asciiTheme="minorHAnsi" w:hAnsiTheme="minorHAnsi"/>
          <w:noProof/>
          <w:sz w:val="24"/>
          <w:szCs w:val="24"/>
        </w:rPr>
      </w:sdtEndPr>
      <w:sdtContent>
        <w:p w14:paraId="7FFD704A" w14:textId="7EC573F3" w:rsidR="00EF7522" w:rsidRDefault="00ED63E8">
          <w:pPr>
            <w:pStyle w:val="TOC1"/>
            <w:rPr>
              <w:rFonts w:eastAsiaTheme="minorEastAsia" w:cstheme="minorBidi"/>
              <w:b w:val="0"/>
              <w:bCs w:val="0"/>
              <w:i w:val="0"/>
              <w:iCs w:val="0"/>
              <w:noProof/>
              <w:sz w:val="22"/>
              <w:szCs w:val="22"/>
            </w:rPr>
          </w:pPr>
          <w:r w:rsidRPr="78215CB8">
            <w:fldChar w:fldCharType="begin"/>
          </w:r>
          <w:r>
            <w:instrText xml:space="preserve"> TOC \o "1-1" \h \z \u </w:instrText>
          </w:r>
          <w:r w:rsidRPr="78215CB8">
            <w:fldChar w:fldCharType="separate"/>
          </w:r>
          <w:hyperlink w:anchor="_Toc30531966" w:history="1">
            <w:r w:rsidR="00EF7522" w:rsidRPr="00010630">
              <w:rPr>
                <w:rStyle w:val="Hyperlink"/>
                <w:noProof/>
              </w:rPr>
              <w:t>1</w:t>
            </w:r>
            <w:r w:rsidR="00EF7522">
              <w:rPr>
                <w:rFonts w:eastAsiaTheme="minorEastAsia" w:cstheme="minorBidi"/>
                <w:b w:val="0"/>
                <w:bCs w:val="0"/>
                <w:i w:val="0"/>
                <w:iCs w:val="0"/>
                <w:noProof/>
                <w:sz w:val="22"/>
                <w:szCs w:val="22"/>
              </w:rPr>
              <w:tab/>
            </w:r>
            <w:r w:rsidR="00EF7522" w:rsidRPr="00010630">
              <w:rPr>
                <w:rStyle w:val="Hyperlink"/>
                <w:noProof/>
              </w:rPr>
              <w:t>Introduction</w:t>
            </w:r>
            <w:r w:rsidR="00EF7522">
              <w:rPr>
                <w:noProof/>
                <w:webHidden/>
              </w:rPr>
              <w:tab/>
            </w:r>
            <w:r w:rsidR="00EF7522">
              <w:rPr>
                <w:noProof/>
                <w:webHidden/>
              </w:rPr>
              <w:fldChar w:fldCharType="begin"/>
            </w:r>
            <w:r w:rsidR="00EF7522">
              <w:rPr>
                <w:noProof/>
                <w:webHidden/>
              </w:rPr>
              <w:instrText xml:space="preserve"> PAGEREF _Toc30531966 \h </w:instrText>
            </w:r>
            <w:r w:rsidR="00EF7522">
              <w:rPr>
                <w:noProof/>
                <w:webHidden/>
              </w:rPr>
            </w:r>
            <w:r w:rsidR="00EF7522">
              <w:rPr>
                <w:noProof/>
                <w:webHidden/>
              </w:rPr>
              <w:fldChar w:fldCharType="separate"/>
            </w:r>
            <w:r w:rsidR="00380467">
              <w:rPr>
                <w:noProof/>
                <w:webHidden/>
              </w:rPr>
              <w:t>2</w:t>
            </w:r>
            <w:r w:rsidR="00EF7522">
              <w:rPr>
                <w:noProof/>
                <w:webHidden/>
              </w:rPr>
              <w:fldChar w:fldCharType="end"/>
            </w:r>
          </w:hyperlink>
        </w:p>
        <w:p w14:paraId="38C9D506" w14:textId="6BA9456E" w:rsidR="00EF7522" w:rsidRDefault="00D96D3D">
          <w:pPr>
            <w:pStyle w:val="TOC1"/>
            <w:rPr>
              <w:rFonts w:eastAsiaTheme="minorEastAsia" w:cstheme="minorBidi"/>
              <w:b w:val="0"/>
              <w:bCs w:val="0"/>
              <w:i w:val="0"/>
              <w:iCs w:val="0"/>
              <w:noProof/>
              <w:sz w:val="22"/>
              <w:szCs w:val="22"/>
            </w:rPr>
          </w:pPr>
          <w:hyperlink w:anchor="_Toc30531967" w:history="1">
            <w:r w:rsidR="00EF7522" w:rsidRPr="00010630">
              <w:rPr>
                <w:rStyle w:val="Hyperlink"/>
                <w:noProof/>
              </w:rPr>
              <w:t>2</w:t>
            </w:r>
            <w:r w:rsidR="00EF7522">
              <w:rPr>
                <w:rFonts w:eastAsiaTheme="minorEastAsia" w:cstheme="minorBidi"/>
                <w:b w:val="0"/>
                <w:bCs w:val="0"/>
                <w:i w:val="0"/>
                <w:iCs w:val="0"/>
                <w:noProof/>
                <w:sz w:val="22"/>
                <w:szCs w:val="22"/>
              </w:rPr>
              <w:tab/>
            </w:r>
            <w:r w:rsidR="00EF7522" w:rsidRPr="00010630">
              <w:rPr>
                <w:rStyle w:val="Hyperlink"/>
                <w:noProof/>
              </w:rPr>
              <w:t>What to do if I’m pregnant</w:t>
            </w:r>
            <w:r w:rsidR="00EF7522">
              <w:rPr>
                <w:noProof/>
                <w:webHidden/>
              </w:rPr>
              <w:tab/>
            </w:r>
            <w:r w:rsidR="00EF7522">
              <w:rPr>
                <w:noProof/>
                <w:webHidden/>
              </w:rPr>
              <w:fldChar w:fldCharType="begin"/>
            </w:r>
            <w:r w:rsidR="00EF7522">
              <w:rPr>
                <w:noProof/>
                <w:webHidden/>
              </w:rPr>
              <w:instrText xml:space="preserve"> PAGEREF _Toc30531967 \h </w:instrText>
            </w:r>
            <w:r w:rsidR="00EF7522">
              <w:rPr>
                <w:noProof/>
                <w:webHidden/>
              </w:rPr>
            </w:r>
            <w:r w:rsidR="00EF7522">
              <w:rPr>
                <w:noProof/>
                <w:webHidden/>
              </w:rPr>
              <w:fldChar w:fldCharType="separate"/>
            </w:r>
            <w:r w:rsidR="00380467">
              <w:rPr>
                <w:noProof/>
                <w:webHidden/>
              </w:rPr>
              <w:t>2</w:t>
            </w:r>
            <w:r w:rsidR="00EF7522">
              <w:rPr>
                <w:noProof/>
                <w:webHidden/>
              </w:rPr>
              <w:fldChar w:fldCharType="end"/>
            </w:r>
          </w:hyperlink>
        </w:p>
        <w:p w14:paraId="31FE10AF" w14:textId="4B970938" w:rsidR="00EF7522" w:rsidRDefault="00D96D3D">
          <w:pPr>
            <w:pStyle w:val="TOC1"/>
            <w:rPr>
              <w:rFonts w:eastAsiaTheme="minorEastAsia" w:cstheme="minorBidi"/>
              <w:b w:val="0"/>
              <w:bCs w:val="0"/>
              <w:i w:val="0"/>
              <w:iCs w:val="0"/>
              <w:noProof/>
              <w:sz w:val="22"/>
              <w:szCs w:val="22"/>
            </w:rPr>
          </w:pPr>
          <w:hyperlink w:anchor="_Toc30531968" w:history="1">
            <w:r w:rsidR="00EF7522" w:rsidRPr="00010630">
              <w:rPr>
                <w:rStyle w:val="Hyperlink"/>
                <w:noProof/>
              </w:rPr>
              <w:t>3</w:t>
            </w:r>
            <w:r w:rsidR="00EF7522">
              <w:rPr>
                <w:rFonts w:eastAsiaTheme="minorEastAsia" w:cstheme="minorBidi"/>
                <w:b w:val="0"/>
                <w:bCs w:val="0"/>
                <w:i w:val="0"/>
                <w:iCs w:val="0"/>
                <w:noProof/>
                <w:sz w:val="22"/>
                <w:szCs w:val="22"/>
              </w:rPr>
              <w:tab/>
            </w:r>
            <w:r w:rsidR="00EF7522" w:rsidRPr="00010630">
              <w:rPr>
                <w:rStyle w:val="Hyperlink"/>
                <w:noProof/>
              </w:rPr>
              <w:t>What about adoption and surrogacy?</w:t>
            </w:r>
            <w:r w:rsidR="00EF7522">
              <w:rPr>
                <w:noProof/>
                <w:webHidden/>
              </w:rPr>
              <w:tab/>
            </w:r>
            <w:r w:rsidR="00EF7522">
              <w:rPr>
                <w:noProof/>
                <w:webHidden/>
              </w:rPr>
              <w:fldChar w:fldCharType="begin"/>
            </w:r>
            <w:r w:rsidR="00EF7522">
              <w:rPr>
                <w:noProof/>
                <w:webHidden/>
              </w:rPr>
              <w:instrText xml:space="preserve"> PAGEREF _Toc30531968 \h </w:instrText>
            </w:r>
            <w:r w:rsidR="00EF7522">
              <w:rPr>
                <w:noProof/>
                <w:webHidden/>
              </w:rPr>
            </w:r>
            <w:r w:rsidR="00EF7522">
              <w:rPr>
                <w:noProof/>
                <w:webHidden/>
              </w:rPr>
              <w:fldChar w:fldCharType="separate"/>
            </w:r>
            <w:r w:rsidR="00380467">
              <w:rPr>
                <w:noProof/>
                <w:webHidden/>
              </w:rPr>
              <w:t>4</w:t>
            </w:r>
            <w:r w:rsidR="00EF7522">
              <w:rPr>
                <w:noProof/>
                <w:webHidden/>
              </w:rPr>
              <w:fldChar w:fldCharType="end"/>
            </w:r>
          </w:hyperlink>
        </w:p>
        <w:p w14:paraId="7AD2EAAE" w14:textId="298E2704" w:rsidR="00EF7522" w:rsidRDefault="00D96D3D">
          <w:pPr>
            <w:pStyle w:val="TOC1"/>
            <w:rPr>
              <w:rFonts w:eastAsiaTheme="minorEastAsia" w:cstheme="minorBidi"/>
              <w:b w:val="0"/>
              <w:bCs w:val="0"/>
              <w:i w:val="0"/>
              <w:iCs w:val="0"/>
              <w:noProof/>
              <w:sz w:val="22"/>
              <w:szCs w:val="22"/>
            </w:rPr>
          </w:pPr>
          <w:hyperlink w:anchor="_Toc30531969" w:history="1">
            <w:r w:rsidR="00EF7522" w:rsidRPr="00010630">
              <w:rPr>
                <w:rStyle w:val="Hyperlink"/>
                <w:noProof/>
              </w:rPr>
              <w:t>4</w:t>
            </w:r>
            <w:r w:rsidR="00EF7522">
              <w:rPr>
                <w:rFonts w:eastAsiaTheme="minorEastAsia" w:cstheme="minorBidi"/>
                <w:b w:val="0"/>
                <w:bCs w:val="0"/>
                <w:i w:val="0"/>
                <w:iCs w:val="0"/>
                <w:noProof/>
                <w:sz w:val="22"/>
                <w:szCs w:val="22"/>
              </w:rPr>
              <w:tab/>
            </w:r>
            <w:r w:rsidR="00EF7522" w:rsidRPr="00010630">
              <w:rPr>
                <w:rStyle w:val="Hyperlink"/>
                <w:noProof/>
              </w:rPr>
              <w:t>What support is available when I return to work?</w:t>
            </w:r>
            <w:r w:rsidR="00EF7522">
              <w:rPr>
                <w:noProof/>
                <w:webHidden/>
              </w:rPr>
              <w:tab/>
            </w:r>
            <w:r w:rsidR="00EF7522">
              <w:rPr>
                <w:noProof/>
                <w:webHidden/>
              </w:rPr>
              <w:fldChar w:fldCharType="begin"/>
            </w:r>
            <w:r w:rsidR="00EF7522">
              <w:rPr>
                <w:noProof/>
                <w:webHidden/>
              </w:rPr>
              <w:instrText xml:space="preserve"> PAGEREF _Toc30531969 \h </w:instrText>
            </w:r>
            <w:r w:rsidR="00EF7522">
              <w:rPr>
                <w:noProof/>
                <w:webHidden/>
              </w:rPr>
            </w:r>
            <w:r w:rsidR="00EF7522">
              <w:rPr>
                <w:noProof/>
                <w:webHidden/>
              </w:rPr>
              <w:fldChar w:fldCharType="separate"/>
            </w:r>
            <w:r w:rsidR="00380467">
              <w:rPr>
                <w:noProof/>
                <w:webHidden/>
              </w:rPr>
              <w:t>5</w:t>
            </w:r>
            <w:r w:rsidR="00EF7522">
              <w:rPr>
                <w:noProof/>
                <w:webHidden/>
              </w:rPr>
              <w:fldChar w:fldCharType="end"/>
            </w:r>
          </w:hyperlink>
        </w:p>
        <w:p w14:paraId="0881FEA4" w14:textId="1A6EB52E" w:rsidR="00EF7522" w:rsidRDefault="00D96D3D">
          <w:pPr>
            <w:pStyle w:val="TOC1"/>
            <w:rPr>
              <w:rFonts w:eastAsiaTheme="minorEastAsia" w:cstheme="minorBidi"/>
              <w:b w:val="0"/>
              <w:bCs w:val="0"/>
              <w:i w:val="0"/>
              <w:iCs w:val="0"/>
              <w:noProof/>
              <w:sz w:val="22"/>
              <w:szCs w:val="22"/>
            </w:rPr>
          </w:pPr>
          <w:hyperlink w:anchor="_Toc30531971" w:history="1">
            <w:r w:rsidR="00EF7522" w:rsidRPr="00010630">
              <w:rPr>
                <w:rStyle w:val="Hyperlink"/>
                <w:noProof/>
              </w:rPr>
              <w:t>5</w:t>
            </w:r>
            <w:r w:rsidR="00EF7522">
              <w:rPr>
                <w:rFonts w:eastAsiaTheme="minorEastAsia" w:cstheme="minorBidi"/>
                <w:b w:val="0"/>
                <w:bCs w:val="0"/>
                <w:i w:val="0"/>
                <w:iCs w:val="0"/>
                <w:noProof/>
                <w:sz w:val="22"/>
                <w:szCs w:val="22"/>
              </w:rPr>
              <w:tab/>
            </w:r>
            <w:r w:rsidR="00EF7522" w:rsidRPr="00010630">
              <w:rPr>
                <w:rStyle w:val="Hyperlink"/>
                <w:noProof/>
              </w:rPr>
              <w:t>What support is available for partners?</w:t>
            </w:r>
            <w:r w:rsidR="00EF7522">
              <w:rPr>
                <w:noProof/>
                <w:webHidden/>
              </w:rPr>
              <w:tab/>
            </w:r>
            <w:r w:rsidR="00EF7522">
              <w:rPr>
                <w:noProof/>
                <w:webHidden/>
              </w:rPr>
              <w:fldChar w:fldCharType="begin"/>
            </w:r>
            <w:r w:rsidR="00EF7522">
              <w:rPr>
                <w:noProof/>
                <w:webHidden/>
              </w:rPr>
              <w:instrText xml:space="preserve"> PAGEREF _Toc30531971 \h </w:instrText>
            </w:r>
            <w:r w:rsidR="00EF7522">
              <w:rPr>
                <w:noProof/>
                <w:webHidden/>
              </w:rPr>
            </w:r>
            <w:r w:rsidR="00EF7522">
              <w:rPr>
                <w:noProof/>
                <w:webHidden/>
              </w:rPr>
              <w:fldChar w:fldCharType="separate"/>
            </w:r>
            <w:r w:rsidR="00380467">
              <w:rPr>
                <w:noProof/>
                <w:webHidden/>
              </w:rPr>
              <w:t>9</w:t>
            </w:r>
            <w:r w:rsidR="00EF7522">
              <w:rPr>
                <w:noProof/>
                <w:webHidden/>
              </w:rPr>
              <w:fldChar w:fldCharType="end"/>
            </w:r>
          </w:hyperlink>
        </w:p>
        <w:p w14:paraId="7E127C91" w14:textId="627A4AA8" w:rsidR="00EF7522" w:rsidRDefault="00D96D3D">
          <w:pPr>
            <w:pStyle w:val="TOC1"/>
            <w:rPr>
              <w:rFonts w:eastAsiaTheme="minorEastAsia" w:cstheme="minorBidi"/>
              <w:b w:val="0"/>
              <w:bCs w:val="0"/>
              <w:i w:val="0"/>
              <w:iCs w:val="0"/>
              <w:noProof/>
              <w:sz w:val="22"/>
              <w:szCs w:val="22"/>
            </w:rPr>
          </w:pPr>
          <w:hyperlink w:anchor="_Toc30531972" w:history="1">
            <w:r w:rsidR="00EF7522" w:rsidRPr="00010630">
              <w:rPr>
                <w:rStyle w:val="Hyperlink"/>
                <w:noProof/>
              </w:rPr>
              <w:t>6</w:t>
            </w:r>
            <w:r w:rsidR="00EF7522">
              <w:rPr>
                <w:rFonts w:eastAsiaTheme="minorEastAsia" w:cstheme="minorBidi"/>
                <w:b w:val="0"/>
                <w:bCs w:val="0"/>
                <w:i w:val="0"/>
                <w:iCs w:val="0"/>
                <w:noProof/>
                <w:sz w:val="22"/>
                <w:szCs w:val="22"/>
              </w:rPr>
              <w:tab/>
            </w:r>
            <w:r w:rsidR="00EF7522" w:rsidRPr="00010630">
              <w:rPr>
                <w:rStyle w:val="Hyperlink"/>
                <w:noProof/>
              </w:rPr>
              <w:t>What is expected from managers and colleagues?</w:t>
            </w:r>
            <w:r w:rsidR="00EF7522">
              <w:rPr>
                <w:noProof/>
                <w:webHidden/>
              </w:rPr>
              <w:tab/>
            </w:r>
            <w:r w:rsidR="00EF7522">
              <w:rPr>
                <w:noProof/>
                <w:webHidden/>
              </w:rPr>
              <w:fldChar w:fldCharType="begin"/>
            </w:r>
            <w:r w:rsidR="00EF7522">
              <w:rPr>
                <w:noProof/>
                <w:webHidden/>
              </w:rPr>
              <w:instrText xml:space="preserve"> PAGEREF _Toc30531972 \h </w:instrText>
            </w:r>
            <w:r w:rsidR="00EF7522">
              <w:rPr>
                <w:noProof/>
                <w:webHidden/>
              </w:rPr>
            </w:r>
            <w:r w:rsidR="00EF7522">
              <w:rPr>
                <w:noProof/>
                <w:webHidden/>
              </w:rPr>
              <w:fldChar w:fldCharType="separate"/>
            </w:r>
            <w:r w:rsidR="00380467">
              <w:rPr>
                <w:noProof/>
                <w:webHidden/>
              </w:rPr>
              <w:t>13</w:t>
            </w:r>
            <w:r w:rsidR="00EF7522">
              <w:rPr>
                <w:noProof/>
                <w:webHidden/>
              </w:rPr>
              <w:fldChar w:fldCharType="end"/>
            </w:r>
          </w:hyperlink>
        </w:p>
        <w:p w14:paraId="2641C036" w14:textId="723A0E9F" w:rsidR="00EF7522" w:rsidRDefault="00D96D3D">
          <w:pPr>
            <w:pStyle w:val="TOC1"/>
            <w:rPr>
              <w:rFonts w:eastAsiaTheme="minorEastAsia" w:cstheme="minorBidi"/>
              <w:b w:val="0"/>
              <w:bCs w:val="0"/>
              <w:i w:val="0"/>
              <w:iCs w:val="0"/>
              <w:noProof/>
              <w:sz w:val="22"/>
              <w:szCs w:val="22"/>
            </w:rPr>
          </w:pPr>
          <w:hyperlink w:anchor="_Toc30531973" w:history="1">
            <w:r w:rsidR="00EF7522" w:rsidRPr="00010630">
              <w:rPr>
                <w:rStyle w:val="Hyperlink"/>
                <w:noProof/>
              </w:rPr>
              <w:t>7</w:t>
            </w:r>
            <w:r w:rsidR="00EF7522">
              <w:rPr>
                <w:rFonts w:eastAsiaTheme="minorEastAsia" w:cstheme="minorBidi"/>
                <w:b w:val="0"/>
                <w:bCs w:val="0"/>
                <w:i w:val="0"/>
                <w:iCs w:val="0"/>
                <w:noProof/>
                <w:sz w:val="22"/>
                <w:szCs w:val="22"/>
              </w:rPr>
              <w:tab/>
            </w:r>
            <w:r w:rsidR="00EF7522" w:rsidRPr="00010630">
              <w:rPr>
                <w:rStyle w:val="Hyperlink"/>
                <w:noProof/>
              </w:rPr>
              <w:t>Caring for other dependents</w:t>
            </w:r>
            <w:r w:rsidR="00EF7522">
              <w:rPr>
                <w:noProof/>
                <w:webHidden/>
              </w:rPr>
              <w:tab/>
            </w:r>
            <w:r w:rsidR="00EF7522">
              <w:rPr>
                <w:noProof/>
                <w:webHidden/>
              </w:rPr>
              <w:fldChar w:fldCharType="begin"/>
            </w:r>
            <w:r w:rsidR="00EF7522">
              <w:rPr>
                <w:noProof/>
                <w:webHidden/>
              </w:rPr>
              <w:instrText xml:space="preserve"> PAGEREF _Toc30531973 \h </w:instrText>
            </w:r>
            <w:r w:rsidR="00EF7522">
              <w:rPr>
                <w:noProof/>
                <w:webHidden/>
              </w:rPr>
            </w:r>
            <w:r w:rsidR="00EF7522">
              <w:rPr>
                <w:noProof/>
                <w:webHidden/>
              </w:rPr>
              <w:fldChar w:fldCharType="separate"/>
            </w:r>
            <w:r w:rsidR="00380467">
              <w:rPr>
                <w:noProof/>
                <w:webHidden/>
              </w:rPr>
              <w:t>15</w:t>
            </w:r>
            <w:r w:rsidR="00EF7522">
              <w:rPr>
                <w:noProof/>
                <w:webHidden/>
              </w:rPr>
              <w:fldChar w:fldCharType="end"/>
            </w:r>
          </w:hyperlink>
        </w:p>
        <w:p w14:paraId="5FB7C001" w14:textId="6D4DF4C9" w:rsidR="00EF7522" w:rsidRDefault="00D96D3D">
          <w:pPr>
            <w:pStyle w:val="TOC1"/>
            <w:rPr>
              <w:rFonts w:eastAsiaTheme="minorEastAsia" w:cstheme="minorBidi"/>
              <w:b w:val="0"/>
              <w:bCs w:val="0"/>
              <w:i w:val="0"/>
              <w:iCs w:val="0"/>
              <w:noProof/>
              <w:sz w:val="22"/>
              <w:szCs w:val="22"/>
            </w:rPr>
          </w:pPr>
          <w:hyperlink w:anchor="_Toc30531975" w:history="1">
            <w:r w:rsidR="00EF7522" w:rsidRPr="00010630">
              <w:rPr>
                <w:rStyle w:val="Hyperlink"/>
                <w:noProof/>
              </w:rPr>
              <w:t>8</w:t>
            </w:r>
            <w:r w:rsidR="00EF7522">
              <w:rPr>
                <w:rFonts w:eastAsiaTheme="minorEastAsia" w:cstheme="minorBidi"/>
                <w:b w:val="0"/>
                <w:bCs w:val="0"/>
                <w:i w:val="0"/>
                <w:iCs w:val="0"/>
                <w:noProof/>
                <w:sz w:val="22"/>
                <w:szCs w:val="22"/>
              </w:rPr>
              <w:tab/>
            </w:r>
            <w:r w:rsidR="00EF7522" w:rsidRPr="00010630">
              <w:rPr>
                <w:rStyle w:val="Hyperlink"/>
                <w:noProof/>
              </w:rPr>
              <w:t>Other benefits available to parents or long-term carers</w:t>
            </w:r>
            <w:r w:rsidR="00EF7522">
              <w:rPr>
                <w:noProof/>
                <w:webHidden/>
              </w:rPr>
              <w:tab/>
            </w:r>
            <w:r w:rsidR="00EF7522">
              <w:rPr>
                <w:noProof/>
                <w:webHidden/>
              </w:rPr>
              <w:fldChar w:fldCharType="begin"/>
            </w:r>
            <w:r w:rsidR="00EF7522">
              <w:rPr>
                <w:noProof/>
                <w:webHidden/>
              </w:rPr>
              <w:instrText xml:space="preserve"> PAGEREF _Toc30531975 \h </w:instrText>
            </w:r>
            <w:r w:rsidR="00EF7522">
              <w:rPr>
                <w:noProof/>
                <w:webHidden/>
              </w:rPr>
            </w:r>
            <w:r w:rsidR="00EF7522">
              <w:rPr>
                <w:noProof/>
                <w:webHidden/>
              </w:rPr>
              <w:fldChar w:fldCharType="separate"/>
            </w:r>
            <w:r w:rsidR="00380467">
              <w:rPr>
                <w:noProof/>
                <w:webHidden/>
              </w:rPr>
              <w:t>18</w:t>
            </w:r>
            <w:r w:rsidR="00EF7522">
              <w:rPr>
                <w:noProof/>
                <w:webHidden/>
              </w:rPr>
              <w:fldChar w:fldCharType="end"/>
            </w:r>
          </w:hyperlink>
        </w:p>
        <w:p w14:paraId="274DD7BB" w14:textId="487EF863" w:rsidR="00EF7522" w:rsidRDefault="00D96D3D">
          <w:pPr>
            <w:pStyle w:val="TOC1"/>
            <w:rPr>
              <w:rFonts w:eastAsiaTheme="minorEastAsia" w:cstheme="minorBidi"/>
              <w:b w:val="0"/>
              <w:bCs w:val="0"/>
              <w:i w:val="0"/>
              <w:iCs w:val="0"/>
              <w:noProof/>
              <w:sz w:val="22"/>
              <w:szCs w:val="22"/>
            </w:rPr>
          </w:pPr>
          <w:hyperlink w:anchor="_Toc30531976" w:history="1">
            <w:r w:rsidR="00EF7522" w:rsidRPr="00010630">
              <w:rPr>
                <w:rStyle w:val="Hyperlink"/>
                <w:noProof/>
              </w:rPr>
              <w:t>9</w:t>
            </w:r>
            <w:r w:rsidR="00EF7522">
              <w:rPr>
                <w:rFonts w:eastAsiaTheme="minorEastAsia" w:cstheme="minorBidi"/>
                <w:b w:val="0"/>
                <w:bCs w:val="0"/>
                <w:i w:val="0"/>
                <w:iCs w:val="0"/>
                <w:noProof/>
                <w:sz w:val="22"/>
                <w:szCs w:val="22"/>
              </w:rPr>
              <w:tab/>
            </w:r>
            <w:r w:rsidR="00EF7522" w:rsidRPr="00010630">
              <w:rPr>
                <w:rStyle w:val="Hyperlink"/>
                <w:noProof/>
              </w:rPr>
              <w:t>Closing remarks</w:t>
            </w:r>
            <w:r w:rsidR="00EF7522">
              <w:rPr>
                <w:noProof/>
                <w:webHidden/>
              </w:rPr>
              <w:tab/>
            </w:r>
            <w:r w:rsidR="00EF7522">
              <w:rPr>
                <w:noProof/>
                <w:webHidden/>
              </w:rPr>
              <w:fldChar w:fldCharType="begin"/>
            </w:r>
            <w:r w:rsidR="00EF7522">
              <w:rPr>
                <w:noProof/>
                <w:webHidden/>
              </w:rPr>
              <w:instrText xml:space="preserve"> PAGEREF _Toc30531976 \h </w:instrText>
            </w:r>
            <w:r w:rsidR="00EF7522">
              <w:rPr>
                <w:noProof/>
                <w:webHidden/>
              </w:rPr>
            </w:r>
            <w:r w:rsidR="00EF7522">
              <w:rPr>
                <w:noProof/>
                <w:webHidden/>
              </w:rPr>
              <w:fldChar w:fldCharType="separate"/>
            </w:r>
            <w:r w:rsidR="00380467">
              <w:rPr>
                <w:noProof/>
                <w:webHidden/>
              </w:rPr>
              <w:t>20</w:t>
            </w:r>
            <w:r w:rsidR="00EF7522">
              <w:rPr>
                <w:noProof/>
                <w:webHidden/>
              </w:rPr>
              <w:fldChar w:fldCharType="end"/>
            </w:r>
          </w:hyperlink>
        </w:p>
        <w:p w14:paraId="5F299DC3" w14:textId="6B3748B5" w:rsidR="00156E4E" w:rsidRDefault="00ED63E8" w:rsidP="00156E4E">
          <w:pPr>
            <w:pStyle w:val="TOC1"/>
            <w:rPr>
              <w:noProof/>
            </w:rPr>
          </w:pPr>
          <w:r w:rsidRPr="78215CB8">
            <w:fldChar w:fldCharType="end"/>
          </w:r>
        </w:p>
      </w:sdtContent>
    </w:sdt>
    <w:bookmarkStart w:id="1" w:name="_Toc14736908" w:displacedByCustomXml="prev"/>
    <w:bookmarkStart w:id="2" w:name="_Toc14732759" w:displacedByCustomXml="prev"/>
    <w:p w14:paraId="104A24E4" w14:textId="24DBC32C" w:rsidR="78215CB8" w:rsidRDefault="78215CB8" w:rsidP="00156E4E">
      <w:pPr>
        <w:pStyle w:val="Heading1"/>
      </w:pPr>
      <w:bookmarkStart w:id="3" w:name="_Toc30531966"/>
      <w:r w:rsidRPr="00156E4E">
        <w:lastRenderedPageBreak/>
        <w:t>Introduction</w:t>
      </w:r>
      <w:bookmarkEnd w:id="2"/>
      <w:bookmarkEnd w:id="1"/>
      <w:bookmarkEnd w:id="3"/>
    </w:p>
    <w:p w14:paraId="2C0565F9" w14:textId="4927F9A4" w:rsidR="78215CB8" w:rsidRPr="009B3697" w:rsidRDefault="143F63F5" w:rsidP="143F63F5">
      <w:pPr>
        <w:spacing w:line="257" w:lineRule="auto"/>
        <w:rPr>
          <w:rFonts w:eastAsiaTheme="minorEastAsia"/>
          <w:lang w:eastAsia="en-US"/>
        </w:rPr>
      </w:pPr>
      <w:r w:rsidRPr="143F63F5">
        <w:rPr>
          <w:rFonts w:eastAsiaTheme="minorEastAsia"/>
          <w:lang w:eastAsia="en-US"/>
        </w:rPr>
        <w:t>Welcome to this Departmental guide for Academic and Professional Support Services staff who are parents and carers</w:t>
      </w:r>
      <w:r w:rsidR="00B47905">
        <w:rPr>
          <w:rFonts w:eastAsiaTheme="minorEastAsia"/>
          <w:lang w:eastAsia="en-US"/>
        </w:rPr>
        <w:t xml:space="preserve"> at Oxford University</w:t>
      </w:r>
      <w:r w:rsidRPr="143F63F5">
        <w:rPr>
          <w:rFonts w:eastAsiaTheme="minorEastAsia"/>
          <w:lang w:eastAsia="en-US"/>
        </w:rPr>
        <w:t xml:space="preserve">. The Department of Psychiatry strongly values the wellbeing of our staff and we recognise that this is influenced by many things, including life outside work! </w:t>
      </w:r>
    </w:p>
    <w:p w14:paraId="60470324" w14:textId="29D64F7D" w:rsidR="78215CB8" w:rsidRPr="009B3697" w:rsidRDefault="67335D59" w:rsidP="009B3697">
      <w:pPr>
        <w:spacing w:line="257" w:lineRule="auto"/>
        <w:rPr>
          <w:lang w:eastAsia="en-US"/>
        </w:rPr>
      </w:pPr>
      <w:r w:rsidRPr="009B3697">
        <w:rPr>
          <w:rFonts w:eastAsiaTheme="minorEastAsia"/>
          <w:lang w:eastAsia="en-US"/>
        </w:rPr>
        <w:t xml:space="preserve">This guide </w:t>
      </w:r>
      <w:r w:rsidR="009B3697">
        <w:rPr>
          <w:rFonts w:eastAsiaTheme="minorEastAsia"/>
          <w:lang w:eastAsia="en-US"/>
        </w:rPr>
        <w:t xml:space="preserve">has been developed as a resource </w:t>
      </w:r>
      <w:r w:rsidRPr="009B3697">
        <w:rPr>
          <w:rFonts w:eastAsiaTheme="minorEastAsia"/>
          <w:lang w:eastAsia="en-US"/>
        </w:rPr>
        <w:t xml:space="preserve">for those with caring responsibilities </w:t>
      </w:r>
      <w:r w:rsidR="009B3697">
        <w:rPr>
          <w:rFonts w:eastAsiaTheme="minorEastAsia"/>
          <w:lang w:eastAsia="en-US"/>
        </w:rPr>
        <w:t xml:space="preserve">for children or other dependants, </w:t>
      </w:r>
      <w:r w:rsidRPr="009B3697">
        <w:rPr>
          <w:rFonts w:eastAsiaTheme="minorEastAsia"/>
          <w:lang w:eastAsia="en-US"/>
        </w:rPr>
        <w:t xml:space="preserve">either now or in the future. Balancing caring responsibilities and work life can be challenging so we have written this guide to offer some clarity on a range of issues such as pay, leave, and the support you may be entitled to. </w:t>
      </w:r>
    </w:p>
    <w:p w14:paraId="2350DFE1" w14:textId="3B11191B" w:rsidR="78215CB8" w:rsidRDefault="67335D59" w:rsidP="00A06328">
      <w:pPr>
        <w:spacing w:line="257" w:lineRule="auto"/>
        <w:rPr>
          <w:rFonts w:eastAsiaTheme="minorEastAsia"/>
          <w:lang w:eastAsia="en-US"/>
        </w:rPr>
      </w:pPr>
      <w:r w:rsidRPr="225B77AB">
        <w:rPr>
          <w:rFonts w:eastAsiaTheme="minorEastAsia"/>
          <w:lang w:eastAsia="en-US"/>
        </w:rPr>
        <w:t xml:space="preserve">This guide is </w:t>
      </w:r>
      <w:r w:rsidR="009B3697" w:rsidRPr="225B77AB">
        <w:rPr>
          <w:rFonts w:eastAsiaTheme="minorEastAsia"/>
          <w:lang w:eastAsia="en-US"/>
        </w:rPr>
        <w:t xml:space="preserve">available </w:t>
      </w:r>
      <w:r w:rsidRPr="225B77AB">
        <w:rPr>
          <w:rFonts w:eastAsiaTheme="minorEastAsia"/>
          <w:lang w:eastAsia="en-US"/>
        </w:rPr>
        <w:t xml:space="preserve">in conjunction with other helpful publications including </w:t>
      </w:r>
      <w:hyperlink r:id="rId16" w:history="1">
        <w:r w:rsidRPr="00AD768E">
          <w:rPr>
            <w:rStyle w:val="Hyperlink"/>
            <w:rFonts w:eastAsiaTheme="minorEastAsia"/>
            <w:lang w:eastAsia="en-US"/>
          </w:rPr>
          <w:t>guidance for Princip</w:t>
        </w:r>
        <w:r w:rsidR="005B0367" w:rsidRPr="00AD768E">
          <w:rPr>
            <w:rStyle w:val="Hyperlink"/>
            <w:rFonts w:eastAsiaTheme="minorEastAsia"/>
            <w:lang w:eastAsia="en-US"/>
          </w:rPr>
          <w:t>al</w:t>
        </w:r>
        <w:r w:rsidRPr="00AD768E">
          <w:rPr>
            <w:rStyle w:val="Hyperlink"/>
            <w:rFonts w:eastAsiaTheme="minorEastAsia"/>
            <w:lang w:eastAsia="en-US"/>
          </w:rPr>
          <w:t xml:space="preserve"> Investigators</w:t>
        </w:r>
      </w:hyperlink>
      <w:r w:rsidR="004851FD">
        <w:rPr>
          <w:rFonts w:eastAsiaTheme="minorEastAsia"/>
          <w:lang w:eastAsia="en-US"/>
        </w:rPr>
        <w:t xml:space="preserve"> and </w:t>
      </w:r>
      <w:r w:rsidR="009B3697" w:rsidRPr="225B77AB">
        <w:rPr>
          <w:rFonts w:eastAsiaTheme="minorEastAsia"/>
          <w:lang w:eastAsia="en-US"/>
        </w:rPr>
        <w:t>University-wide personnel guidance</w:t>
      </w:r>
      <w:r w:rsidRPr="225B77AB">
        <w:rPr>
          <w:rFonts w:eastAsiaTheme="minorEastAsia"/>
          <w:lang w:eastAsia="en-US"/>
        </w:rPr>
        <w:t>. It will link to Depart</w:t>
      </w:r>
      <w:r w:rsidR="004851FD">
        <w:rPr>
          <w:rFonts w:eastAsiaTheme="minorEastAsia"/>
          <w:lang w:eastAsia="en-US"/>
        </w:rPr>
        <w:t xml:space="preserve">mental and University Policy and </w:t>
      </w:r>
      <w:r w:rsidRPr="225B77AB">
        <w:rPr>
          <w:rFonts w:eastAsiaTheme="minorEastAsia"/>
          <w:lang w:eastAsia="en-US"/>
        </w:rPr>
        <w:t>signpost to ex</w:t>
      </w:r>
      <w:r w:rsidR="004851FD">
        <w:rPr>
          <w:rFonts w:eastAsiaTheme="minorEastAsia"/>
          <w:lang w:eastAsia="en-US"/>
        </w:rPr>
        <w:t>ternal resources where relevant</w:t>
      </w:r>
      <w:r w:rsidRPr="225B77AB">
        <w:rPr>
          <w:rFonts w:eastAsiaTheme="minorEastAsia"/>
          <w:lang w:eastAsia="en-US"/>
        </w:rPr>
        <w:t>. The intention is for this guide to normalise and demystify processes while highlighting the ways in which carers are supported by the Department</w:t>
      </w:r>
      <w:r w:rsidR="004222F9">
        <w:rPr>
          <w:rFonts w:eastAsiaTheme="minorEastAsia"/>
          <w:lang w:eastAsia="en-US"/>
        </w:rPr>
        <w:t xml:space="preserve"> and University</w:t>
      </w:r>
      <w:r w:rsidRPr="225B77AB">
        <w:rPr>
          <w:rFonts w:eastAsiaTheme="minorEastAsia"/>
          <w:lang w:eastAsia="en-US"/>
        </w:rPr>
        <w:t xml:space="preserve">. </w:t>
      </w:r>
      <w:r w:rsidR="0B79FD5D" w:rsidRPr="00A06328">
        <w:rPr>
          <w:rFonts w:eastAsiaTheme="minorEastAsia"/>
          <w:lang w:eastAsia="en-US"/>
        </w:rPr>
        <w:t>We hope you find it helpful.</w:t>
      </w:r>
    </w:p>
    <w:p w14:paraId="3C2AB57B" w14:textId="77777777" w:rsidR="009E0CB4" w:rsidRDefault="001A732F" w:rsidP="00A06328">
      <w:pPr>
        <w:spacing w:line="257" w:lineRule="auto"/>
        <w:rPr>
          <w:rFonts w:eastAsiaTheme="minorEastAsia"/>
          <w:lang w:eastAsia="en-US"/>
        </w:rPr>
      </w:pPr>
      <w:r>
        <w:rPr>
          <w:rFonts w:eastAsiaTheme="minorEastAsia"/>
          <w:lang w:eastAsia="en-US"/>
        </w:rPr>
        <w:t xml:space="preserve">The guide refers to </w:t>
      </w:r>
      <w:r w:rsidR="009E0CB4">
        <w:rPr>
          <w:rFonts w:eastAsiaTheme="minorEastAsia"/>
          <w:lang w:eastAsia="en-US"/>
        </w:rPr>
        <w:t xml:space="preserve">Human </w:t>
      </w:r>
      <w:r>
        <w:rPr>
          <w:rFonts w:eastAsiaTheme="minorEastAsia"/>
          <w:lang w:eastAsia="en-US"/>
        </w:rPr>
        <w:t>R</w:t>
      </w:r>
      <w:r w:rsidR="009E0CB4">
        <w:rPr>
          <w:rFonts w:eastAsiaTheme="minorEastAsia"/>
          <w:lang w:eastAsia="en-US"/>
        </w:rPr>
        <w:t>esources (HR) who can be contacted directly for advice.</w:t>
      </w:r>
      <w:r>
        <w:rPr>
          <w:rFonts w:eastAsiaTheme="minorEastAsia"/>
          <w:lang w:eastAsia="en-US"/>
        </w:rPr>
        <w:t xml:space="preserve"> </w:t>
      </w:r>
    </w:p>
    <w:p w14:paraId="1A3E8C0A" w14:textId="07841D57" w:rsidR="001A732F" w:rsidRDefault="00D96D3D" w:rsidP="00A06328">
      <w:pPr>
        <w:spacing w:line="257" w:lineRule="auto"/>
        <w:rPr>
          <w:rFonts w:eastAsiaTheme="minorEastAsia"/>
          <w:lang w:eastAsia="en-US"/>
        </w:rPr>
      </w:pPr>
      <w:hyperlink r:id="rId17" w:history="1">
        <w:r w:rsidR="00AD768E" w:rsidRPr="00AD768E">
          <w:rPr>
            <w:rStyle w:val="Hyperlink"/>
            <w:rFonts w:eastAsiaTheme="minorEastAsia"/>
            <w:lang w:eastAsia="en-US"/>
          </w:rPr>
          <w:t xml:space="preserve">Email </w:t>
        </w:r>
        <w:r w:rsidR="001A732F" w:rsidRPr="00AD768E">
          <w:rPr>
            <w:rStyle w:val="Hyperlink"/>
            <w:rFonts w:eastAsiaTheme="minorEastAsia"/>
            <w:lang w:eastAsia="en-US"/>
          </w:rPr>
          <w:t>Philly White, HR Manager</w:t>
        </w:r>
      </w:hyperlink>
      <w:r w:rsidR="001A732F">
        <w:rPr>
          <w:rFonts w:eastAsiaTheme="minorEastAsia"/>
          <w:lang w:eastAsia="en-US"/>
        </w:rPr>
        <w:t xml:space="preserve"> </w:t>
      </w:r>
    </w:p>
    <w:p w14:paraId="2F736F97" w14:textId="3F745C75" w:rsidR="009E0CB4" w:rsidRDefault="00D96D3D" w:rsidP="00A06328">
      <w:pPr>
        <w:spacing w:line="257" w:lineRule="auto"/>
        <w:rPr>
          <w:rFonts w:eastAsiaTheme="minorEastAsia"/>
          <w:lang w:eastAsia="en-US"/>
        </w:rPr>
      </w:pPr>
      <w:hyperlink r:id="rId18" w:history="1">
        <w:r w:rsidR="00AD768E" w:rsidRPr="00AD768E">
          <w:rPr>
            <w:rStyle w:val="Hyperlink"/>
            <w:rFonts w:eastAsiaTheme="minorEastAsia"/>
            <w:lang w:eastAsia="en-US"/>
          </w:rPr>
          <w:t>Email for g</w:t>
        </w:r>
        <w:r w:rsidR="009E0CB4" w:rsidRPr="00AD768E">
          <w:rPr>
            <w:rStyle w:val="Hyperlink"/>
            <w:rFonts w:eastAsiaTheme="minorEastAsia"/>
            <w:lang w:eastAsia="en-US"/>
          </w:rPr>
          <w:t xml:space="preserve">eneral </w:t>
        </w:r>
        <w:r w:rsidR="00AD768E" w:rsidRPr="00AD768E">
          <w:rPr>
            <w:rStyle w:val="Hyperlink"/>
            <w:rFonts w:eastAsiaTheme="minorEastAsia"/>
            <w:lang w:eastAsia="en-US"/>
          </w:rPr>
          <w:t xml:space="preserve">HR </w:t>
        </w:r>
        <w:r w:rsidR="009E0CB4" w:rsidRPr="00AD768E">
          <w:rPr>
            <w:rStyle w:val="Hyperlink"/>
            <w:rFonts w:eastAsiaTheme="minorEastAsia"/>
            <w:lang w:eastAsia="en-US"/>
          </w:rPr>
          <w:t>enquiries</w:t>
        </w:r>
      </w:hyperlink>
      <w:r w:rsidR="009E0CB4">
        <w:rPr>
          <w:rFonts w:eastAsiaTheme="minorEastAsia"/>
          <w:lang w:eastAsia="en-US"/>
        </w:rPr>
        <w:t xml:space="preserve"> </w:t>
      </w:r>
    </w:p>
    <w:p w14:paraId="3C24AD69" w14:textId="77777777" w:rsidR="00807772" w:rsidRPr="00A06328" w:rsidRDefault="00807772" w:rsidP="00A06328">
      <w:pPr>
        <w:spacing w:line="257" w:lineRule="auto"/>
        <w:rPr>
          <w:lang w:eastAsia="en-US"/>
        </w:rPr>
      </w:pPr>
    </w:p>
    <w:p w14:paraId="7E58FEB0" w14:textId="4F141B3D" w:rsidR="00E36E62" w:rsidRDefault="78215CB8" w:rsidP="00E36E62">
      <w:pPr>
        <w:pStyle w:val="Heading1"/>
      </w:pPr>
      <w:bookmarkStart w:id="4" w:name="_Toc30531967"/>
      <w:r>
        <w:t>What to do if I’m pregnant</w:t>
      </w:r>
      <w:bookmarkEnd w:id="4"/>
    </w:p>
    <w:p w14:paraId="646D833C" w14:textId="36C38935" w:rsidR="0025760E" w:rsidRDefault="78215CB8" w:rsidP="0025760E">
      <w:pPr>
        <w:pStyle w:val="Heading2"/>
      </w:pPr>
      <w:r>
        <w:t>When do I have to speak to my manager/HR?</w:t>
      </w:r>
    </w:p>
    <w:p w14:paraId="214C6DE8" w14:textId="6365DB52" w:rsidR="0025760E" w:rsidRDefault="000F724E" w:rsidP="0025760E">
      <w:pPr>
        <w:rPr>
          <w:lang w:eastAsia="en-US"/>
        </w:rPr>
      </w:pPr>
      <w:r>
        <w:rPr>
          <w:lang w:eastAsia="en-US"/>
        </w:rPr>
        <w:t>W</w:t>
      </w:r>
      <w:r w:rsidR="0025760E">
        <w:rPr>
          <w:lang w:eastAsia="en-US"/>
        </w:rPr>
        <w:t>e appreciate that you will want to share the news of your pregnancy in your own time</w:t>
      </w:r>
      <w:r>
        <w:rPr>
          <w:lang w:eastAsia="en-US"/>
        </w:rPr>
        <w:t>, however</w:t>
      </w:r>
      <w:r w:rsidR="00F65899">
        <w:rPr>
          <w:lang w:eastAsia="en-US"/>
        </w:rPr>
        <w:t xml:space="preserve"> we ask that you speak to HR</w:t>
      </w:r>
      <w:r w:rsidR="0025760E">
        <w:rPr>
          <w:lang w:eastAsia="en-US"/>
        </w:rPr>
        <w:t xml:space="preserve"> (in confidence) as soon as you feel comfortable to do this as we will need to carry out </w:t>
      </w:r>
      <w:r>
        <w:rPr>
          <w:lang w:eastAsia="en-US"/>
        </w:rPr>
        <w:t xml:space="preserve">relevant </w:t>
      </w:r>
      <w:r w:rsidR="0025760E">
        <w:rPr>
          <w:lang w:eastAsia="en-US"/>
        </w:rPr>
        <w:t xml:space="preserve">health risk assessments. If you work in a </w:t>
      </w:r>
      <w:r w:rsidR="002A4E4B">
        <w:rPr>
          <w:lang w:eastAsia="en-US"/>
        </w:rPr>
        <w:t>high-risk</w:t>
      </w:r>
      <w:r w:rsidR="0025760E">
        <w:rPr>
          <w:lang w:eastAsia="en-US"/>
        </w:rPr>
        <w:t xml:space="preserve"> area (lab based work) you should notify us in the first trimester (weeks 1-12).</w:t>
      </w:r>
    </w:p>
    <w:p w14:paraId="0178356D" w14:textId="67D66553" w:rsidR="0025760E" w:rsidRPr="0025760E" w:rsidRDefault="00033FD9" w:rsidP="0025760E">
      <w:pPr>
        <w:rPr>
          <w:lang w:eastAsia="en-US"/>
        </w:rPr>
      </w:pPr>
      <w:r w:rsidRPr="00033FD9">
        <w:rPr>
          <w:lang w:eastAsia="en-US"/>
        </w:rPr>
        <w:t>You should inform HR by 15 weeks before the baby is due, at the latest</w:t>
      </w:r>
      <w:r w:rsidR="0025760E">
        <w:rPr>
          <w:lang w:eastAsia="en-US"/>
        </w:rPr>
        <w:t>.</w:t>
      </w:r>
    </w:p>
    <w:p w14:paraId="7AA4AE5F" w14:textId="2E0391B4" w:rsidR="0025760E" w:rsidRDefault="0025760E" w:rsidP="0056197B">
      <w:pPr>
        <w:pStyle w:val="Subtitle"/>
        <w:rPr>
          <w:lang w:eastAsia="en-US"/>
        </w:rPr>
      </w:pPr>
      <w:r>
        <w:rPr>
          <w:lang w:eastAsia="en-US"/>
        </w:rPr>
        <w:t>“</w:t>
      </w:r>
      <w:r w:rsidRPr="0025760E">
        <w:rPr>
          <w:lang w:eastAsia="en-US"/>
        </w:rPr>
        <w:t>I initially spoke to HR who were really helpful and made the whole process seem straightforward. This made it much easier to speak to my line manager as I had a clearer idea of my options both during my maternity leave and on my return to the department</w:t>
      </w:r>
      <w:r w:rsidR="00850B12" w:rsidRPr="0025760E">
        <w:rPr>
          <w:lang w:eastAsia="en-US"/>
        </w:rPr>
        <w:t>.</w:t>
      </w:r>
      <w:r w:rsidR="00850B12">
        <w:rPr>
          <w:lang w:eastAsia="en-US"/>
        </w:rPr>
        <w:t>”</w:t>
      </w:r>
    </w:p>
    <w:p w14:paraId="26FFE793" w14:textId="0D20F0BE" w:rsidR="0025760E" w:rsidRDefault="78215CB8" w:rsidP="0025760E">
      <w:pPr>
        <w:pStyle w:val="Heading2"/>
      </w:pPr>
      <w:r>
        <w:t>What do I need to read?</w:t>
      </w:r>
    </w:p>
    <w:p w14:paraId="32894713" w14:textId="1950B405" w:rsidR="0025760E" w:rsidRDefault="0025760E" w:rsidP="0025760E">
      <w:pPr>
        <w:rPr>
          <w:lang w:eastAsia="en-US"/>
        </w:rPr>
      </w:pPr>
      <w:r>
        <w:rPr>
          <w:lang w:eastAsia="en-US"/>
        </w:rPr>
        <w:t xml:space="preserve">The University </w:t>
      </w:r>
      <w:r w:rsidR="00F65899">
        <w:rPr>
          <w:lang w:eastAsia="en-US"/>
        </w:rPr>
        <w:t xml:space="preserve">has information on maternity leave and pay </w:t>
      </w:r>
      <w:r w:rsidR="00DB5012">
        <w:rPr>
          <w:lang w:eastAsia="en-US"/>
        </w:rPr>
        <w:t xml:space="preserve">accessible on </w:t>
      </w:r>
      <w:hyperlink r:id="rId19" w:history="1">
        <w:r w:rsidR="00DB5012" w:rsidRPr="00DB5012">
          <w:rPr>
            <w:rStyle w:val="Hyperlink"/>
            <w:lang w:eastAsia="en-US"/>
          </w:rPr>
          <w:t>the central administration website summary page</w:t>
        </w:r>
      </w:hyperlink>
      <w:r w:rsidR="004222F9">
        <w:rPr>
          <w:lang w:eastAsia="en-US"/>
        </w:rPr>
        <w:t>,</w:t>
      </w:r>
      <w:r>
        <w:rPr>
          <w:lang w:eastAsia="en-US"/>
        </w:rPr>
        <w:t xml:space="preserve"> including </w:t>
      </w:r>
      <w:hyperlink r:id="rId20" w:history="1">
        <w:r w:rsidR="00466F49" w:rsidRPr="00DB5012">
          <w:rPr>
            <w:rStyle w:val="Hyperlink"/>
            <w:lang w:eastAsia="en-US"/>
          </w:rPr>
          <w:t>a</w:t>
        </w:r>
        <w:r w:rsidR="00F65899" w:rsidRPr="00DB5012">
          <w:rPr>
            <w:rStyle w:val="Hyperlink"/>
            <w:lang w:eastAsia="en-US"/>
          </w:rPr>
          <w:t xml:space="preserve"> Maternity </w:t>
        </w:r>
        <w:r w:rsidRPr="00DB5012">
          <w:rPr>
            <w:rStyle w:val="Hyperlink"/>
            <w:lang w:eastAsia="en-US"/>
          </w:rPr>
          <w:t>Leave Guidance document</w:t>
        </w:r>
      </w:hyperlink>
      <w:r w:rsidR="005B0367">
        <w:rPr>
          <w:lang w:eastAsia="en-US"/>
        </w:rPr>
        <w:t>. T</w:t>
      </w:r>
      <w:r>
        <w:rPr>
          <w:lang w:eastAsia="en-US"/>
        </w:rPr>
        <w:t>his is a comprehensive guide for all staff considering starting a family</w:t>
      </w:r>
      <w:r w:rsidR="005B0367">
        <w:rPr>
          <w:lang w:eastAsia="en-US"/>
        </w:rPr>
        <w:t>,</w:t>
      </w:r>
      <w:r>
        <w:rPr>
          <w:lang w:eastAsia="en-US"/>
        </w:rPr>
        <w:t xml:space="preserve"> and covers leave and return</w:t>
      </w:r>
      <w:r w:rsidR="00F65899">
        <w:rPr>
          <w:lang w:eastAsia="en-US"/>
        </w:rPr>
        <w:t xml:space="preserve"> to work. </w:t>
      </w:r>
      <w:r w:rsidR="00DB5012">
        <w:rPr>
          <w:lang w:eastAsia="en-US"/>
        </w:rPr>
        <w:t>K</w:t>
      </w:r>
      <w:r>
        <w:rPr>
          <w:lang w:eastAsia="en-US"/>
        </w:rPr>
        <w:t>ey dates for notifications and actions</w:t>
      </w:r>
      <w:r w:rsidR="00F65899">
        <w:rPr>
          <w:lang w:eastAsia="en-US"/>
        </w:rPr>
        <w:t xml:space="preserve"> </w:t>
      </w:r>
      <w:r w:rsidR="00DB5012">
        <w:rPr>
          <w:lang w:eastAsia="en-US"/>
        </w:rPr>
        <w:t xml:space="preserve">are available on </w:t>
      </w:r>
      <w:hyperlink r:id="rId21" w:history="1">
        <w:r w:rsidR="00DB5012" w:rsidRPr="00DB5012">
          <w:rPr>
            <w:rStyle w:val="Hyperlink"/>
            <w:lang w:eastAsia="en-US"/>
          </w:rPr>
          <w:t>the timeline web pages</w:t>
        </w:r>
      </w:hyperlink>
      <w:r w:rsidR="00DB5012">
        <w:rPr>
          <w:lang w:eastAsia="en-US"/>
        </w:rPr>
        <w:t>.</w:t>
      </w:r>
      <w:r>
        <w:rPr>
          <w:lang w:eastAsia="en-US"/>
        </w:rPr>
        <w:t xml:space="preserve"> If you have any questions that are</w:t>
      </w:r>
      <w:r w:rsidR="00DB5012">
        <w:rPr>
          <w:lang w:eastAsia="en-US"/>
        </w:rPr>
        <w:t xml:space="preserve"> not</w:t>
      </w:r>
      <w:r>
        <w:rPr>
          <w:lang w:eastAsia="en-US"/>
        </w:rPr>
        <w:t xml:space="preserve"> covered by th</w:t>
      </w:r>
      <w:r w:rsidR="00DB5012">
        <w:rPr>
          <w:lang w:eastAsia="en-US"/>
        </w:rPr>
        <w:t>ese help pages</w:t>
      </w:r>
      <w:r>
        <w:rPr>
          <w:lang w:eastAsia="en-US"/>
        </w:rPr>
        <w:t xml:space="preserve"> please speak to HR</w:t>
      </w:r>
      <w:r w:rsidR="0058165B">
        <w:rPr>
          <w:lang w:eastAsia="en-US"/>
        </w:rPr>
        <w:t xml:space="preserve">. </w:t>
      </w:r>
    </w:p>
    <w:p w14:paraId="2BD2D917" w14:textId="77777777" w:rsidR="004222F9" w:rsidRDefault="004222F9" w:rsidP="004222F9">
      <w:pPr>
        <w:rPr>
          <w:lang w:eastAsia="en-US"/>
        </w:rPr>
      </w:pPr>
      <w:r>
        <w:rPr>
          <w:lang w:eastAsia="en-US"/>
        </w:rPr>
        <w:lastRenderedPageBreak/>
        <w:t xml:space="preserve">You can also download and complete an excel maternity leave dates calculator (on the </w:t>
      </w:r>
      <w:proofErr w:type="gramStart"/>
      <w:r>
        <w:rPr>
          <w:lang w:eastAsia="en-US"/>
        </w:rPr>
        <w:t>right hand</w:t>
      </w:r>
      <w:proofErr w:type="gramEnd"/>
      <w:r>
        <w:rPr>
          <w:lang w:eastAsia="en-US"/>
        </w:rPr>
        <w:t xml:space="preserve"> side of the web pages). Once you have added in the date your baby is due, you can add in the date you plan to go on maternity leave and it will calculate dates on which paid leave ends.</w:t>
      </w:r>
    </w:p>
    <w:p w14:paraId="78BA7BA5" w14:textId="77719E0E" w:rsidR="00A127A7" w:rsidRDefault="00A127A7" w:rsidP="0025760E">
      <w:pPr>
        <w:rPr>
          <w:lang w:eastAsia="en-US"/>
        </w:rPr>
      </w:pPr>
      <w:r>
        <w:t>With effect from 1 January 2020 there is no length of service eligibility criterion</w:t>
      </w:r>
      <w:r w:rsidR="004222F9">
        <w:t xml:space="preserve"> for maternity pay</w:t>
      </w:r>
      <w:r>
        <w:t>.  All employees who have started work with the University by their E</w:t>
      </w:r>
      <w:r w:rsidR="004222F9">
        <w:t xml:space="preserve">xpected </w:t>
      </w:r>
      <w:r>
        <w:t>W</w:t>
      </w:r>
      <w:r w:rsidR="004222F9">
        <w:t xml:space="preserve">eek of </w:t>
      </w:r>
      <w:r>
        <w:t>C</w:t>
      </w:r>
      <w:r w:rsidR="004222F9">
        <w:t>hildbirth (EWC)</w:t>
      </w:r>
      <w:r>
        <w:t xml:space="preserve"> will qualify for the University’s enhanced contractual benefits.  </w:t>
      </w:r>
    </w:p>
    <w:p w14:paraId="125FEE70" w14:textId="6359EF9E" w:rsidR="0025760E" w:rsidRDefault="004222F9" w:rsidP="0025760E">
      <w:pPr>
        <w:pStyle w:val="Subtitle"/>
        <w:rPr>
          <w:lang w:eastAsia="en-US"/>
        </w:rPr>
      </w:pPr>
      <w:r w:rsidDel="004222F9">
        <w:rPr>
          <w:lang w:eastAsia="en-US"/>
        </w:rPr>
        <w:t xml:space="preserve"> </w:t>
      </w:r>
      <w:r w:rsidR="0025760E">
        <w:rPr>
          <w:lang w:eastAsia="en-US"/>
        </w:rPr>
        <w:t>“</w:t>
      </w:r>
      <w:r w:rsidR="0025760E" w:rsidRPr="0025760E">
        <w:rPr>
          <w:lang w:eastAsia="en-US"/>
        </w:rPr>
        <w:t xml:space="preserve">I was </w:t>
      </w:r>
      <w:r w:rsidR="00156E4E">
        <w:rPr>
          <w:lang w:eastAsia="en-US"/>
        </w:rPr>
        <w:t xml:space="preserve">initially daunted by the all the processes involved in disclosing to HR that I was pregnant and would be taking time off work – it seemed like a lot of </w:t>
      </w:r>
      <w:r w:rsidR="00156E4E" w:rsidRPr="00156E4E">
        <w:rPr>
          <w:lang w:eastAsia="en-US"/>
        </w:rPr>
        <w:t xml:space="preserve">bureaucracy </w:t>
      </w:r>
      <w:r w:rsidR="00156E4E">
        <w:rPr>
          <w:lang w:eastAsia="en-US"/>
        </w:rPr>
        <w:t>on top of the life changing situation I was going through! But I needn’t have worried. Everyone was very supportive and made the whole process very straight forward. It reminded me that I wasn’t the first academic to have a child!”</w:t>
      </w:r>
    </w:p>
    <w:p w14:paraId="23FE91FC" w14:textId="7E9E8BB5" w:rsidR="0025760E" w:rsidRDefault="78215CB8" w:rsidP="00156E4E">
      <w:pPr>
        <w:pStyle w:val="Heading2"/>
      </w:pPr>
      <w:r>
        <w:t xml:space="preserve">When should I start thinking about </w:t>
      </w:r>
      <w:r w:rsidRPr="00156E4E">
        <w:t>childcare</w:t>
      </w:r>
      <w:r>
        <w:t>?</w:t>
      </w:r>
    </w:p>
    <w:p w14:paraId="2F8B5826" w14:textId="12EC4F36" w:rsidR="0025760E" w:rsidRDefault="00F65899" w:rsidP="0025760E">
      <w:pPr>
        <w:rPr>
          <w:lang w:eastAsia="en-US"/>
        </w:rPr>
      </w:pPr>
      <w:r>
        <w:rPr>
          <w:lang w:eastAsia="en-US"/>
        </w:rPr>
        <w:t>There is a high demand for nursery places in Oxford</w:t>
      </w:r>
      <w:r w:rsidR="0025760E">
        <w:rPr>
          <w:lang w:eastAsia="en-US"/>
        </w:rPr>
        <w:t xml:space="preserve">, so it is worth looking at </w:t>
      </w:r>
      <w:hyperlink r:id="rId22" w:history="1">
        <w:r w:rsidR="0025760E" w:rsidRPr="00537E64">
          <w:rPr>
            <w:rStyle w:val="Hyperlink"/>
            <w:lang w:eastAsia="en-US"/>
          </w:rPr>
          <w:t>the University Childcare Services webpages</w:t>
        </w:r>
      </w:hyperlink>
      <w:r w:rsidR="0025760E">
        <w:rPr>
          <w:lang w:eastAsia="en-US"/>
        </w:rPr>
        <w:t xml:space="preserve"> during your pregnancy. There is a wide range of information </w:t>
      </w:r>
      <w:r>
        <w:rPr>
          <w:lang w:eastAsia="en-US"/>
        </w:rPr>
        <w:t>on nurseries, payment options, and</w:t>
      </w:r>
      <w:r w:rsidR="0025760E">
        <w:rPr>
          <w:lang w:eastAsia="en-US"/>
        </w:rPr>
        <w:t xml:space="preserve"> information on eligibility, for example “</w:t>
      </w:r>
      <w:r w:rsidR="00654C2C">
        <w:rPr>
          <w:lang w:eastAsia="en-US"/>
        </w:rPr>
        <w:t>C</w:t>
      </w:r>
      <w:r w:rsidR="0025760E">
        <w:rPr>
          <w:lang w:eastAsia="en-US"/>
        </w:rPr>
        <w:t xml:space="preserve">an I apply </w:t>
      </w:r>
      <w:r w:rsidR="00654C2C">
        <w:rPr>
          <w:lang w:eastAsia="en-US"/>
        </w:rPr>
        <w:t xml:space="preserve">for a nursery place </w:t>
      </w:r>
      <w:r w:rsidR="0025760E">
        <w:rPr>
          <w:lang w:eastAsia="en-US"/>
        </w:rPr>
        <w:t>when I am pregnant</w:t>
      </w:r>
      <w:r w:rsidR="00654C2C">
        <w:rPr>
          <w:lang w:eastAsia="en-US"/>
        </w:rPr>
        <w:t>?</w:t>
      </w:r>
      <w:r w:rsidR="0025760E">
        <w:rPr>
          <w:lang w:eastAsia="en-US"/>
        </w:rPr>
        <w:t>” (</w:t>
      </w:r>
      <w:r w:rsidR="00654C2C">
        <w:rPr>
          <w:lang w:eastAsia="en-US"/>
        </w:rPr>
        <w:t>A</w:t>
      </w:r>
      <w:r w:rsidR="0025760E">
        <w:rPr>
          <w:lang w:eastAsia="en-US"/>
        </w:rPr>
        <w:t xml:space="preserve">nswer – </w:t>
      </w:r>
      <w:r w:rsidR="00654C2C">
        <w:rPr>
          <w:lang w:eastAsia="en-US"/>
        </w:rPr>
        <w:t xml:space="preserve">Yes, </w:t>
      </w:r>
      <w:r w:rsidR="0025760E">
        <w:rPr>
          <w:lang w:eastAsia="en-US"/>
        </w:rPr>
        <w:t>you can).</w:t>
      </w:r>
    </w:p>
    <w:p w14:paraId="5003E1E6" w14:textId="3BA9333C" w:rsidR="002A2A05" w:rsidRDefault="0025760E" w:rsidP="0025760E">
      <w:r>
        <w:rPr>
          <w:lang w:eastAsia="en-US"/>
        </w:rPr>
        <w:t xml:space="preserve">Childcare </w:t>
      </w:r>
      <w:r w:rsidR="001F6BCF">
        <w:rPr>
          <w:lang w:eastAsia="en-US"/>
        </w:rPr>
        <w:t>S</w:t>
      </w:r>
      <w:r>
        <w:rPr>
          <w:lang w:eastAsia="en-US"/>
        </w:rPr>
        <w:t>ervices are friendly and approachable and are very happy to be contacted with any other questions.</w:t>
      </w:r>
      <w:r w:rsidR="003B7233">
        <w:rPr>
          <w:lang w:eastAsia="en-US"/>
        </w:rPr>
        <w:t xml:space="preserve"> </w:t>
      </w:r>
      <w:r w:rsidR="002A2A05">
        <w:t xml:space="preserve">The University has a scheme that enables colleges and departments to nominate staff for a priority on the University nursery waiting list (called a “sponsored priority”).  The Department has </w:t>
      </w:r>
      <w:r w:rsidR="004222F9">
        <w:t xml:space="preserve">a number of </w:t>
      </w:r>
      <w:r w:rsidR="002A2A05">
        <w:t>sponsored priority place</w:t>
      </w:r>
      <w:r w:rsidR="004222F9">
        <w:t>s</w:t>
      </w:r>
      <w:r w:rsidR="002A2A05">
        <w:t xml:space="preserve"> and details of the policy on allocating the priority and the application form are available on </w:t>
      </w:r>
      <w:hyperlink r:id="rId23" w:history="1">
        <w:r w:rsidR="002A2A05" w:rsidRPr="00537E64">
          <w:rPr>
            <w:rStyle w:val="Hyperlink"/>
          </w:rPr>
          <w:t>the department</w:t>
        </w:r>
        <w:r w:rsidR="00537E64" w:rsidRPr="00537E64">
          <w:rPr>
            <w:rStyle w:val="Hyperlink"/>
          </w:rPr>
          <w:t xml:space="preserve"> Staff support</w:t>
        </w:r>
        <w:r w:rsidR="002A2A05" w:rsidRPr="00537E64">
          <w:rPr>
            <w:rStyle w:val="Hyperlink"/>
          </w:rPr>
          <w:t xml:space="preserve"> </w:t>
        </w:r>
        <w:r w:rsidR="00A127A7" w:rsidRPr="00537E64">
          <w:rPr>
            <w:rStyle w:val="Hyperlink"/>
          </w:rPr>
          <w:t>website</w:t>
        </w:r>
      </w:hyperlink>
      <w:r w:rsidR="00A127A7">
        <w:t xml:space="preserve"> </w:t>
      </w:r>
      <w:r w:rsidR="00BB391D">
        <w:t>(scroll down to childcare)</w:t>
      </w:r>
      <w:r w:rsidR="005B0367">
        <w:t>.</w:t>
      </w:r>
    </w:p>
    <w:p w14:paraId="4BB3B827" w14:textId="46EF5470" w:rsidR="00375360" w:rsidRPr="00054985" w:rsidRDefault="002F6C4B" w:rsidP="008E1920">
      <w:pPr>
        <w:pStyle w:val="Subtitle"/>
        <w:rPr>
          <w:lang w:eastAsia="en-US"/>
        </w:rPr>
      </w:pPr>
      <w:r>
        <w:rPr>
          <w:lang w:eastAsia="en-US"/>
        </w:rPr>
        <w:t>“I accepted the place offered by nursery even though it was for two days and I wanted three – once my child had settled in I asked about an extra day and this became available quite quickly</w:t>
      </w:r>
      <w:r w:rsidR="00C73855">
        <w:rPr>
          <w:lang w:eastAsia="en-US"/>
        </w:rPr>
        <w:t>.</w:t>
      </w:r>
      <w:r>
        <w:rPr>
          <w:lang w:eastAsia="en-US"/>
        </w:rPr>
        <w:t>”</w:t>
      </w:r>
    </w:p>
    <w:p w14:paraId="0BB5D760" w14:textId="2D92CC7B" w:rsidR="008E1920" w:rsidRDefault="00156E4E" w:rsidP="008E1920">
      <w:r>
        <w:rPr>
          <w:noProof/>
        </w:rPr>
        <w:lastRenderedPageBreak/>
        <w:drawing>
          <wp:inline distT="0" distB="0" distL="0" distR="0" wp14:anchorId="2E2D488F" wp14:editId="1E64B378">
            <wp:extent cx="5893200" cy="2869200"/>
            <wp:effectExtent l="0" t="0" r="0" b="1270"/>
            <wp:docPr id="22" name="Picture 22" descr="A pregnant person sitting at a table using a compu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regnant person sitting at a table using a computer.&#10;"/>
                    <pic:cNvPicPr/>
                  </pic:nvPicPr>
                  <pic:blipFill rotWithShape="1">
                    <a:blip r:embed="rId24">
                      <a:extLst>
                        <a:ext uri="{28A0092B-C50C-407E-A947-70E740481C1C}">
                          <a14:useLocalDpi xmlns:a14="http://schemas.microsoft.com/office/drawing/2010/main" val="0"/>
                        </a:ext>
                      </a:extLst>
                    </a:blip>
                    <a:srcRect t="5287" b="21664"/>
                    <a:stretch/>
                  </pic:blipFill>
                  <pic:spPr bwMode="auto">
                    <a:xfrm>
                      <a:off x="0" y="0"/>
                      <a:ext cx="5893200" cy="2869200"/>
                    </a:xfrm>
                    <a:prstGeom prst="rect">
                      <a:avLst/>
                    </a:prstGeom>
                    <a:ln>
                      <a:noFill/>
                    </a:ln>
                    <a:extLst>
                      <a:ext uri="{53640926-AAD7-44D8-BBD7-CCE9431645EC}">
                        <a14:shadowObscured xmlns:a14="http://schemas.microsoft.com/office/drawing/2010/main"/>
                      </a:ext>
                    </a:extLst>
                  </pic:spPr>
                </pic:pic>
              </a:graphicData>
            </a:graphic>
          </wp:inline>
        </w:drawing>
      </w:r>
      <w:bookmarkStart w:id="5" w:name="_Toc30531968"/>
    </w:p>
    <w:p w14:paraId="578A575F" w14:textId="76BB54EC" w:rsidR="00156E4E" w:rsidRDefault="00156E4E" w:rsidP="008E1920">
      <w:pPr>
        <w:pStyle w:val="Heading1"/>
      </w:pPr>
      <w:r>
        <w:t>What about adoption and surrogacy?</w:t>
      </w:r>
      <w:bookmarkEnd w:id="5"/>
    </w:p>
    <w:p w14:paraId="7146CCB2" w14:textId="77777777" w:rsidR="00156E4E" w:rsidRDefault="00156E4E" w:rsidP="00156E4E">
      <w:pPr>
        <w:pStyle w:val="Heading2"/>
      </w:pPr>
      <w:r>
        <w:t>Adoption leave and pay</w:t>
      </w:r>
    </w:p>
    <w:p w14:paraId="4427CC2A" w14:textId="2A042583" w:rsidR="00156E4E" w:rsidRDefault="00156E4E" w:rsidP="00156E4E">
      <w:pPr>
        <w:rPr>
          <w:lang w:eastAsia="en-US"/>
        </w:rPr>
      </w:pPr>
      <w:r>
        <w:rPr>
          <w:lang w:eastAsia="en-US"/>
        </w:rPr>
        <w:t xml:space="preserve">Adoption leave allows one member of a couple to take time off work when they </w:t>
      </w:r>
      <w:r w:rsidR="00BB391D">
        <w:rPr>
          <w:lang w:eastAsia="en-US"/>
        </w:rPr>
        <w:t>first adopt a child or children</w:t>
      </w:r>
      <w:r>
        <w:rPr>
          <w:lang w:eastAsia="en-US"/>
        </w:rPr>
        <w:t>.</w:t>
      </w:r>
    </w:p>
    <w:p w14:paraId="45D038B4" w14:textId="77777777" w:rsidR="00156E4E" w:rsidRDefault="00156E4E" w:rsidP="00156E4E">
      <w:pPr>
        <w:rPr>
          <w:lang w:eastAsia="en-US"/>
        </w:rPr>
      </w:pPr>
      <w:r>
        <w:rPr>
          <w:lang w:eastAsia="en-US"/>
        </w:rPr>
        <w:t>The law requires that a minimum of two weeks leave is taken immediately following the placement of the child but eligible employees are entitled to take up to 52 weeks (26 weeks ordinary adoption leave and 26 weeks additional adoption leave).</w:t>
      </w:r>
    </w:p>
    <w:p w14:paraId="601C3C3D" w14:textId="77777777" w:rsidR="00156E4E" w:rsidRDefault="00156E4E" w:rsidP="00156E4E">
      <w:pPr>
        <w:rPr>
          <w:lang w:eastAsia="en-US"/>
        </w:rPr>
      </w:pPr>
      <w:r>
        <w:rPr>
          <w:lang w:eastAsia="en-US"/>
        </w:rPr>
        <w:t>Employees may also be entitled to statutory adoption pay or the University’s contractual adoption pay scheme.</w:t>
      </w:r>
    </w:p>
    <w:p w14:paraId="363FCAC0" w14:textId="7B17B916" w:rsidR="00156E4E" w:rsidRDefault="00156E4E" w:rsidP="00156E4E">
      <w:pPr>
        <w:rPr>
          <w:lang w:eastAsia="en-US"/>
        </w:rPr>
      </w:pPr>
      <w:r>
        <w:rPr>
          <w:lang w:eastAsia="en-US"/>
        </w:rPr>
        <w:t xml:space="preserve">Further information about adoption is available </w:t>
      </w:r>
      <w:r w:rsidR="00BC3C57">
        <w:rPr>
          <w:lang w:eastAsia="en-US"/>
        </w:rPr>
        <w:t xml:space="preserve">on </w:t>
      </w:r>
      <w:hyperlink r:id="rId25" w:history="1">
        <w:r w:rsidR="00BC3C57" w:rsidRPr="00BC3C57">
          <w:rPr>
            <w:rStyle w:val="Hyperlink"/>
            <w:lang w:eastAsia="en-US"/>
          </w:rPr>
          <w:t>the university adoption reference site</w:t>
        </w:r>
      </w:hyperlink>
      <w:r w:rsidR="00BC3C57">
        <w:rPr>
          <w:lang w:eastAsia="en-US"/>
        </w:rPr>
        <w:t>.</w:t>
      </w:r>
      <w:r>
        <w:rPr>
          <w:lang w:eastAsia="en-US"/>
        </w:rPr>
        <w:t xml:space="preserve"> </w:t>
      </w:r>
    </w:p>
    <w:p w14:paraId="0ACC49C9" w14:textId="6DAA9FFE" w:rsidR="00156E4E" w:rsidRDefault="00156E4E" w:rsidP="00156E4E">
      <w:pPr>
        <w:rPr>
          <w:lang w:eastAsia="en-US"/>
        </w:rPr>
      </w:pPr>
      <w:r>
        <w:rPr>
          <w:lang w:eastAsia="en-US"/>
        </w:rPr>
        <w:t xml:space="preserve">We encourage you to give early notification about your adoption as soon as possible so that we can prepare for your absence, although we understand that sometimes this may be difficult. Before you take adoption leave we will meet with you to discuss when you think this is likely to begin and when you might return to work. We will also discuss if and when you want to be contacted by us while you are on adoption leave. </w:t>
      </w:r>
    </w:p>
    <w:p w14:paraId="5A374FA0" w14:textId="77777777" w:rsidR="00156E4E" w:rsidRDefault="00156E4E" w:rsidP="00156E4E">
      <w:pPr>
        <w:pStyle w:val="Heading2"/>
      </w:pPr>
      <w:r>
        <w:t>Surrogacy</w:t>
      </w:r>
    </w:p>
    <w:p w14:paraId="16F6A264" w14:textId="767FB657" w:rsidR="00156E4E" w:rsidRDefault="00156E4E" w:rsidP="00156E4E">
      <w:r w:rsidRPr="0058165B">
        <w:t xml:space="preserve">Where a surrogacy arrangement is planned, particular rules </w:t>
      </w:r>
      <w:r>
        <w:t xml:space="preserve">within the University </w:t>
      </w:r>
      <w:r w:rsidRPr="0058165B">
        <w:t xml:space="preserve">apply. </w:t>
      </w:r>
      <w:r w:rsidR="00A127A7">
        <w:t xml:space="preserve">Please contact the HR </w:t>
      </w:r>
      <w:r>
        <w:t xml:space="preserve">for advice on a case-by-case basis  </w:t>
      </w:r>
    </w:p>
    <w:p w14:paraId="0EC09413" w14:textId="5DEE3EA0" w:rsidR="00156E4E" w:rsidRPr="00156E4E" w:rsidRDefault="00156E4E" w:rsidP="00156E4E">
      <w:pPr>
        <w:rPr>
          <w:rFonts w:eastAsia="Arial"/>
        </w:rPr>
      </w:pPr>
      <w:r>
        <w:t xml:space="preserve">An outline of the current legal rights to time off and pay for parents in surrogacy arrangements is available </w:t>
      </w:r>
      <w:r w:rsidR="00740A02">
        <w:t xml:space="preserve">on the </w:t>
      </w:r>
      <w:hyperlink r:id="rId26" w:history="1">
        <w:r w:rsidR="00740A02" w:rsidRPr="00740A02">
          <w:rPr>
            <w:rStyle w:val="Hyperlink"/>
          </w:rPr>
          <w:t>UK government surrogates website</w:t>
        </w:r>
      </w:hyperlink>
      <w:r w:rsidR="00740A02">
        <w:t xml:space="preserve">. </w:t>
      </w:r>
    </w:p>
    <w:p w14:paraId="18980725" w14:textId="305DA1AD" w:rsidR="00E36E62" w:rsidRDefault="78215CB8" w:rsidP="00E36E62">
      <w:pPr>
        <w:pStyle w:val="Heading1"/>
      </w:pPr>
      <w:bookmarkStart w:id="6" w:name="_Toc30531969"/>
      <w:r>
        <w:lastRenderedPageBreak/>
        <w:t xml:space="preserve">What </w:t>
      </w:r>
      <w:r w:rsidR="004F5EA8">
        <w:t>support is available when I</w:t>
      </w:r>
      <w:r>
        <w:t xml:space="preserve"> return to work?</w:t>
      </w:r>
      <w:bookmarkEnd w:id="6"/>
    </w:p>
    <w:p w14:paraId="69BBB05D" w14:textId="39DD2A3C" w:rsidR="005062B4" w:rsidRDefault="78215CB8" w:rsidP="005062B4">
      <w:pPr>
        <w:pStyle w:val="Heading2"/>
      </w:pPr>
      <w:r>
        <w:t>HR process</w:t>
      </w:r>
    </w:p>
    <w:p w14:paraId="56CE9515" w14:textId="0C83670E" w:rsidR="005062B4" w:rsidRDefault="005062B4" w:rsidP="005062B4">
      <w:pPr>
        <w:rPr>
          <w:lang w:eastAsia="en-US"/>
        </w:rPr>
      </w:pPr>
      <w:r>
        <w:rPr>
          <w:lang w:eastAsia="en-US"/>
        </w:rPr>
        <w:t xml:space="preserve">Before you </w:t>
      </w:r>
      <w:r w:rsidR="00FC1D73">
        <w:rPr>
          <w:lang w:eastAsia="en-US"/>
        </w:rPr>
        <w:t xml:space="preserve">undertake </w:t>
      </w:r>
      <w:r w:rsidR="00BB391D">
        <w:rPr>
          <w:lang w:eastAsia="en-US"/>
        </w:rPr>
        <w:t>maternity</w:t>
      </w:r>
      <w:r w:rsidR="00FF1BCE">
        <w:rPr>
          <w:lang w:eastAsia="en-US"/>
        </w:rPr>
        <w:t xml:space="preserve"> </w:t>
      </w:r>
      <w:r>
        <w:rPr>
          <w:lang w:eastAsia="en-US"/>
        </w:rPr>
        <w:t xml:space="preserve">leave we will meet with you to discuss when you think you might like to start </w:t>
      </w:r>
      <w:r w:rsidR="00FC1D73">
        <w:rPr>
          <w:lang w:eastAsia="en-US"/>
        </w:rPr>
        <w:t xml:space="preserve">your leave period </w:t>
      </w:r>
      <w:r>
        <w:rPr>
          <w:lang w:eastAsia="en-US"/>
        </w:rPr>
        <w:t xml:space="preserve">and return to work. We will also discuss if and when you want to be contacted by us while you are on leave. </w:t>
      </w:r>
    </w:p>
    <w:p w14:paraId="2AE4C043" w14:textId="3D2B02FE" w:rsidR="005062B4" w:rsidRDefault="78215CB8" w:rsidP="005062B4">
      <w:pPr>
        <w:pStyle w:val="Heading2"/>
      </w:pPr>
      <w:r>
        <w:t>KIT days</w:t>
      </w:r>
      <w:r w:rsidR="00BB391D">
        <w:t xml:space="preserve"> (optional)</w:t>
      </w:r>
    </w:p>
    <w:p w14:paraId="2552A482" w14:textId="11768D42" w:rsidR="005062B4" w:rsidRDefault="005062B4" w:rsidP="005062B4">
      <w:pPr>
        <w:rPr>
          <w:lang w:eastAsia="en-US"/>
        </w:rPr>
      </w:pPr>
      <w:r>
        <w:rPr>
          <w:lang w:eastAsia="en-US"/>
        </w:rPr>
        <w:t xml:space="preserve">Keeping in touch (KIT) days are </w:t>
      </w:r>
      <w:r w:rsidR="00BB391D">
        <w:rPr>
          <w:lang w:eastAsia="en-US"/>
        </w:rPr>
        <w:t>a way</w:t>
      </w:r>
      <w:r w:rsidR="00AF2CD1">
        <w:rPr>
          <w:lang w:eastAsia="en-US"/>
        </w:rPr>
        <w:t xml:space="preserve"> for you to continue interactions with your workplace during pregnancy leave, should you </w:t>
      </w:r>
      <w:r w:rsidR="00466F49">
        <w:rPr>
          <w:lang w:eastAsia="en-US"/>
        </w:rPr>
        <w:t xml:space="preserve">and your </w:t>
      </w:r>
      <w:r w:rsidR="009B3697">
        <w:rPr>
          <w:lang w:eastAsia="en-US"/>
        </w:rPr>
        <w:t xml:space="preserve">line </w:t>
      </w:r>
      <w:r w:rsidR="00466F49">
        <w:rPr>
          <w:lang w:eastAsia="en-US"/>
        </w:rPr>
        <w:t>manager wish this to happen</w:t>
      </w:r>
      <w:r w:rsidR="00AF2CD1">
        <w:rPr>
          <w:lang w:eastAsia="en-US"/>
        </w:rPr>
        <w:t xml:space="preserve">. </w:t>
      </w:r>
      <w:r>
        <w:rPr>
          <w:lang w:eastAsia="en-US"/>
        </w:rPr>
        <w:t xml:space="preserve">These can be used to attend meetings or training events or for other activities that may help you to ease back into work. </w:t>
      </w:r>
      <w:r w:rsidR="00E7434F">
        <w:rPr>
          <w:lang w:eastAsia="en-US"/>
        </w:rPr>
        <w:t xml:space="preserve">You should have a discussion with your line manager about whether it is appropriate for you to use KIT days, and you should both be in agreement that they will be beneficial. </w:t>
      </w:r>
      <w:r>
        <w:rPr>
          <w:lang w:eastAsia="en-US"/>
        </w:rPr>
        <w:t>You may work up to ten of these days if you wish to take up this opportunity but there is no obligation to do so. KIT days are unpaid within the first 26 weeks of leave. After this, you can be paid for your time.</w:t>
      </w:r>
    </w:p>
    <w:p w14:paraId="42BDC2E5" w14:textId="6E77752E" w:rsidR="005062B4" w:rsidRDefault="00466F49" w:rsidP="005062B4">
      <w:pPr>
        <w:pStyle w:val="Subtitle"/>
        <w:rPr>
          <w:lang w:eastAsia="en-US"/>
        </w:rPr>
      </w:pPr>
      <w:r>
        <w:rPr>
          <w:lang w:eastAsia="en-US"/>
        </w:rPr>
        <w:t>“I used all of my KIT days.</w:t>
      </w:r>
      <w:r w:rsidR="009B3697">
        <w:rPr>
          <w:lang w:eastAsia="en-US"/>
        </w:rPr>
        <w:t xml:space="preserve"> </w:t>
      </w:r>
      <w:r>
        <w:t xml:space="preserve">Some of these were for important or interesting training events that I didn’t want to miss and some were for catching up with colleagues and new protocols. It was a time of a lot of change in our team while I was on parental leave so it was really valuable to have some pressure-free time to really get to grips with the changes before properly coming back. It was also quite nice to have some time to get back in touch with me as a researcher, as well as me as a </w:t>
      </w:r>
      <w:r w:rsidR="009B3697">
        <w:t>new parent</w:t>
      </w:r>
      <w:r>
        <w:t>.”</w:t>
      </w:r>
    </w:p>
    <w:p w14:paraId="6D97178A" w14:textId="117DB881" w:rsidR="005062B4" w:rsidRDefault="78215CB8" w:rsidP="005062B4">
      <w:pPr>
        <w:pStyle w:val="Heading2"/>
      </w:pPr>
      <w:r>
        <w:t>Pastoral space facilities</w:t>
      </w:r>
    </w:p>
    <w:p w14:paraId="320EB04F" w14:textId="698CFEE6" w:rsidR="005062B4" w:rsidRDefault="00BB391D" w:rsidP="005062B4">
      <w:pPr>
        <w:rPr>
          <w:lang w:eastAsia="en-US"/>
        </w:rPr>
      </w:pPr>
      <w:r>
        <w:rPr>
          <w:lang w:eastAsia="en-US"/>
        </w:rPr>
        <w:t>The department can</w:t>
      </w:r>
      <w:r w:rsidR="005062B4">
        <w:rPr>
          <w:lang w:eastAsia="en-US"/>
        </w:rPr>
        <w:t xml:space="preserve"> provide a conveniently located and suitable room for milk expression. A fridge for milk storage </w:t>
      </w:r>
      <w:r w:rsidR="004F5EA8">
        <w:rPr>
          <w:lang w:eastAsia="en-US"/>
        </w:rPr>
        <w:t>can</w:t>
      </w:r>
      <w:r>
        <w:rPr>
          <w:lang w:eastAsia="en-US"/>
        </w:rPr>
        <w:t xml:space="preserve"> also be provided. There can</w:t>
      </w:r>
      <w:r w:rsidR="005062B4">
        <w:rPr>
          <w:lang w:eastAsia="en-US"/>
        </w:rPr>
        <w:t xml:space="preserve"> also be provision for a private space for carers to use</w:t>
      </w:r>
      <w:r w:rsidR="00466F49">
        <w:rPr>
          <w:lang w:eastAsia="en-US"/>
        </w:rPr>
        <w:t>,</w:t>
      </w:r>
      <w:r w:rsidR="005062B4">
        <w:rPr>
          <w:lang w:eastAsia="en-US"/>
        </w:rPr>
        <w:t xml:space="preserve"> </w:t>
      </w:r>
      <w:r w:rsidR="00ED519D">
        <w:rPr>
          <w:lang w:eastAsia="en-US"/>
        </w:rPr>
        <w:t xml:space="preserve">for example </w:t>
      </w:r>
      <w:r w:rsidR="00466F49">
        <w:rPr>
          <w:lang w:eastAsia="en-US"/>
        </w:rPr>
        <w:t xml:space="preserve">to </w:t>
      </w:r>
      <w:r w:rsidR="005062B4">
        <w:rPr>
          <w:lang w:eastAsia="en-US"/>
        </w:rPr>
        <w:t>receive important private calls.</w:t>
      </w:r>
      <w:r>
        <w:rPr>
          <w:lang w:eastAsia="en-US"/>
        </w:rPr>
        <w:t xml:space="preserve">  Please speak to HR if this is required.</w:t>
      </w:r>
    </w:p>
    <w:p w14:paraId="0E986F03" w14:textId="1F1BF65F" w:rsidR="005062B4" w:rsidRDefault="78215CB8" w:rsidP="005062B4">
      <w:pPr>
        <w:pStyle w:val="Heading2"/>
      </w:pPr>
      <w:r>
        <w:t>Flexible working</w:t>
      </w:r>
    </w:p>
    <w:p w14:paraId="3454B428" w14:textId="1A081D79" w:rsidR="005062B4" w:rsidRDefault="005062B4" w:rsidP="005062B4">
      <w:pPr>
        <w:rPr>
          <w:lang w:eastAsia="en-US"/>
        </w:rPr>
      </w:pPr>
      <w:r>
        <w:rPr>
          <w:lang w:eastAsia="en-US"/>
        </w:rPr>
        <w:t xml:space="preserve">We understand that coming back to work with a new family life may be difficult and you may want to consider new patterns of working. The department supports flexible working. This may involve reducing your work hours or </w:t>
      </w:r>
      <w:r w:rsidR="00A5373C">
        <w:rPr>
          <w:lang w:eastAsia="en-US"/>
        </w:rPr>
        <w:t xml:space="preserve">changing </w:t>
      </w:r>
      <w:r>
        <w:rPr>
          <w:lang w:eastAsia="en-US"/>
        </w:rPr>
        <w:t xml:space="preserve">your working pattern. Everyone is entitled to request flexible working, though any agreement on this will be dependent upon your job requirements. Further information is provided </w:t>
      </w:r>
      <w:r w:rsidR="00AD768E">
        <w:rPr>
          <w:lang w:eastAsia="en-US"/>
        </w:rPr>
        <w:t xml:space="preserve">on the </w:t>
      </w:r>
      <w:hyperlink r:id="rId27" w:history="1">
        <w:r w:rsidR="00AD768E" w:rsidRPr="00AD768E">
          <w:rPr>
            <w:rStyle w:val="Hyperlink"/>
            <w:lang w:eastAsia="en-US"/>
          </w:rPr>
          <w:t>flexible working website</w:t>
        </w:r>
      </w:hyperlink>
      <w:r w:rsidR="00AD768E">
        <w:rPr>
          <w:lang w:eastAsia="en-US"/>
        </w:rPr>
        <w:t>.</w:t>
      </w:r>
      <w:r w:rsidR="00AD768E">
        <w:rPr>
          <w:rStyle w:val="Hyperlink"/>
          <w:u w:val="none"/>
          <w:lang w:eastAsia="en-US"/>
        </w:rPr>
        <w:t xml:space="preserve"> </w:t>
      </w:r>
      <w:r>
        <w:rPr>
          <w:lang w:eastAsia="en-US"/>
        </w:rPr>
        <w:t xml:space="preserve">You can also get help and advice from </w:t>
      </w:r>
      <w:r w:rsidR="00A127A7">
        <w:rPr>
          <w:lang w:eastAsia="en-US"/>
        </w:rPr>
        <w:t xml:space="preserve">HR </w:t>
      </w:r>
      <w:r>
        <w:rPr>
          <w:lang w:eastAsia="en-US"/>
        </w:rPr>
        <w:t xml:space="preserve">or </w:t>
      </w:r>
      <w:r w:rsidR="00BB391D">
        <w:rPr>
          <w:lang w:eastAsia="en-US"/>
        </w:rPr>
        <w:t xml:space="preserve">the </w:t>
      </w:r>
      <w:r w:rsidR="00F67F89">
        <w:rPr>
          <w:lang w:eastAsia="en-US"/>
        </w:rPr>
        <w:t>Head of Administration and Finance</w:t>
      </w:r>
      <w:r w:rsidR="00740A02">
        <w:rPr>
          <w:lang w:eastAsia="en-US"/>
        </w:rPr>
        <w:t>.</w:t>
      </w:r>
      <w:r w:rsidR="00BB391D">
        <w:rPr>
          <w:lang w:eastAsia="en-US"/>
        </w:rPr>
        <w:t xml:space="preserve"> </w:t>
      </w:r>
    </w:p>
    <w:p w14:paraId="7E52C094" w14:textId="08F4F781" w:rsidR="005062B4" w:rsidRDefault="005062B4" w:rsidP="005062B4">
      <w:pPr>
        <w:pStyle w:val="Subtitle"/>
        <w:rPr>
          <w:lang w:eastAsia="en-US"/>
        </w:rPr>
      </w:pPr>
      <w:r>
        <w:rPr>
          <w:lang w:eastAsia="en-US"/>
        </w:rPr>
        <w:t xml:space="preserve"> “</w:t>
      </w:r>
      <w:r w:rsidR="00466F49">
        <w:t>Between my partner and I we can drop the children off at school and pick them up on most days, thanks to my work allowing me to work flexibly. My boss has also allowed me to work more flexibly when there is an event at school I want to attend (</w:t>
      </w:r>
      <w:r w:rsidR="009B3697">
        <w:t>such as</w:t>
      </w:r>
      <w:r w:rsidR="00466F49">
        <w:t xml:space="preserve"> school play or sports day). I just make up the hours at a different time”.</w:t>
      </w:r>
    </w:p>
    <w:p w14:paraId="1CFEFA71" w14:textId="67AE335F" w:rsidR="00AD4A58" w:rsidRPr="00AD4A58" w:rsidRDefault="00AD4A58" w:rsidP="00AD4A58">
      <w:pPr>
        <w:rPr>
          <w:lang w:eastAsia="en-US"/>
        </w:rPr>
      </w:pPr>
    </w:p>
    <w:p w14:paraId="7FCD24F5" w14:textId="3BC50545" w:rsidR="00AD4A58" w:rsidRPr="00AD4A58" w:rsidRDefault="00156E4E" w:rsidP="00AD4A58">
      <w:pPr>
        <w:spacing w:before="0" w:line="240" w:lineRule="auto"/>
        <w:rPr>
          <w:rFonts w:ascii="Times New Roman" w:eastAsia="Times New Roman" w:hAnsi="Times New Roman" w:cs="Times New Roman"/>
          <w:sz w:val="24"/>
          <w:szCs w:val="24"/>
          <w:lang w:eastAsia="en-US"/>
        </w:rPr>
      </w:pPr>
      <w:r>
        <w:rPr>
          <w:noProof/>
        </w:rPr>
        <w:drawing>
          <wp:inline distT="0" distB="0" distL="0" distR="0" wp14:anchorId="10680BE0" wp14:editId="30C29041">
            <wp:extent cx="5804535" cy="2997200"/>
            <wp:effectExtent l="0" t="0" r="0" b="0"/>
            <wp:docPr id="3" name="Picture 3" descr="A father sitting with his son using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father sitting with his son using a computer&#10;&#10;"/>
                    <pic:cNvPicPr/>
                  </pic:nvPicPr>
                  <pic:blipFill rotWithShape="1">
                    <a:blip r:embed="rId28">
                      <a:extLst>
                        <a:ext uri="{28A0092B-C50C-407E-A947-70E740481C1C}">
                          <a14:useLocalDpi xmlns:a14="http://schemas.microsoft.com/office/drawing/2010/main" val="0"/>
                        </a:ext>
                      </a:extLst>
                    </a:blip>
                    <a:srcRect t="5907" b="16639"/>
                    <a:stretch/>
                  </pic:blipFill>
                  <pic:spPr bwMode="auto">
                    <a:xfrm>
                      <a:off x="0" y="0"/>
                      <a:ext cx="5825903" cy="3008233"/>
                    </a:xfrm>
                    <a:prstGeom prst="rect">
                      <a:avLst/>
                    </a:prstGeom>
                    <a:ln>
                      <a:noFill/>
                    </a:ln>
                    <a:extLst>
                      <a:ext uri="{53640926-AAD7-44D8-BBD7-CCE9431645EC}">
                        <a14:shadowObscured xmlns:a14="http://schemas.microsoft.com/office/drawing/2010/main"/>
                      </a:ext>
                    </a:extLst>
                  </pic:spPr>
                </pic:pic>
              </a:graphicData>
            </a:graphic>
          </wp:inline>
        </w:drawing>
      </w:r>
      <w:r w:rsidR="00AD4A58" w:rsidRPr="005D3056">
        <w:fldChar w:fldCharType="begin"/>
      </w:r>
      <w:r w:rsidR="00CA25DB">
        <w:instrText xml:space="preserve"> INCLUDEPICTURE "C:\\var\\folders\\cx\\56zzl51d1s3_25q4sg_xzkyr0000gn\\T\\com.microsoft.Word\\WebArchiveCopyPasteTempFiles\\iStock-636121982.jpg" \* MERGEFORMAT </w:instrText>
      </w:r>
      <w:r w:rsidR="00AD4A58" w:rsidRPr="005D3056">
        <w:rPr>
          <w:rFonts w:ascii="Times New Roman" w:eastAsia="Times New Roman" w:hAnsi="Times New Roman" w:cs="Times New Roman"/>
          <w:sz w:val="24"/>
          <w:szCs w:val="24"/>
          <w:lang w:eastAsia="en-US"/>
        </w:rPr>
        <w:fldChar w:fldCharType="end"/>
      </w:r>
    </w:p>
    <w:p w14:paraId="2896D81E" w14:textId="2B4B5FAF" w:rsidR="005062B4" w:rsidRDefault="78215CB8" w:rsidP="005062B4">
      <w:pPr>
        <w:pStyle w:val="Heading2"/>
      </w:pPr>
      <w:r>
        <w:t>Mental health support</w:t>
      </w:r>
    </w:p>
    <w:p w14:paraId="60A0032F" w14:textId="77777777" w:rsidR="009E0CB4" w:rsidRDefault="009E0CB4" w:rsidP="009E0CB4">
      <w:r>
        <w:t xml:space="preserve">At the Department of </w:t>
      </w:r>
      <w:proofErr w:type="gramStart"/>
      <w:r>
        <w:t>Psychiatry</w:t>
      </w:r>
      <w:proofErr w:type="gramEnd"/>
      <w:r>
        <w:t xml:space="preserve"> we prioritise staff wellbeing and strive to create an enjoyable, productive and friendly workplace. We also recognise that having a baby can take some adjustment and may place stress on you and your family. Some people may experience mental ill health for the first time in pregnancy or after birth. If you are experiencing symptoms of mental ill health we suggest that you speak to a qualified and supervised professional in the first instance, accessed via your GP, midwife or local mental health service. </w:t>
      </w:r>
    </w:p>
    <w:p w14:paraId="75A707C0" w14:textId="59F93432" w:rsidR="009E0CB4" w:rsidRDefault="009E0CB4" w:rsidP="009E0CB4">
      <w:r>
        <w:t>At the moment, the University is piloting a Staff Counselling Service, which staff can self-refer themselves to</w:t>
      </w:r>
      <w:r w:rsidR="00AD768E">
        <w:t xml:space="preserve"> via </w:t>
      </w:r>
      <w:hyperlink r:id="rId29" w:history="1">
        <w:r w:rsidR="00AD768E" w:rsidRPr="00AD768E">
          <w:rPr>
            <w:rStyle w:val="Hyperlink"/>
          </w:rPr>
          <w:t>the staff counselling website</w:t>
        </w:r>
      </w:hyperlink>
      <w:r w:rsidR="00AD768E">
        <w:t>.</w:t>
      </w:r>
    </w:p>
    <w:p w14:paraId="23E13D40" w14:textId="19DED0A0" w:rsidR="009E0CB4" w:rsidRDefault="009E0CB4" w:rsidP="009E0CB4">
      <w:r>
        <w:t>If you are a student, you can use the Student Counselling Service</w:t>
      </w:r>
      <w:r w:rsidR="00AD768E">
        <w:t xml:space="preserve"> and further details are available at </w:t>
      </w:r>
      <w:hyperlink r:id="rId30" w:history="1">
        <w:r w:rsidR="00AD768E" w:rsidRPr="00AD768E">
          <w:rPr>
            <w:rStyle w:val="Hyperlink"/>
          </w:rPr>
          <w:t>the students welfare website</w:t>
        </w:r>
      </w:hyperlink>
      <w:r w:rsidR="00AD768E">
        <w:t>.</w:t>
      </w:r>
      <w:r>
        <w:t xml:space="preserve">  </w:t>
      </w:r>
    </w:p>
    <w:p w14:paraId="12F77454" w14:textId="77777777" w:rsidR="009E0CB4" w:rsidRDefault="009E0CB4" w:rsidP="009E0CB4">
      <w:r>
        <w:t xml:space="preserve">HR can arrange for a referral to Occupational Health if appropriate and helpful, or where this is necessary to implement any work-place adjustments suggested by your GP or healthcare professional. </w:t>
      </w:r>
    </w:p>
    <w:p w14:paraId="3A367735" w14:textId="47E3EC16" w:rsidR="009E0CB4" w:rsidRDefault="009E0CB4" w:rsidP="009E0CB4">
      <w:r>
        <w:t>Normal sick leave procedures will apply in all instances</w:t>
      </w:r>
      <w:r w:rsidR="00AD768E">
        <w:t xml:space="preserve"> as described in </w:t>
      </w:r>
      <w:hyperlink r:id="rId31" w:history="1">
        <w:r w:rsidR="00AD768E" w:rsidRPr="00AD768E">
          <w:rPr>
            <w:rStyle w:val="Hyperlink"/>
          </w:rPr>
          <w:t>the staff handbook</w:t>
        </w:r>
      </w:hyperlink>
      <w:r w:rsidR="00AD768E">
        <w:t>.</w:t>
      </w:r>
      <w:r>
        <w:t xml:space="preserve">  </w:t>
      </w:r>
    </w:p>
    <w:p w14:paraId="68BA6A53" w14:textId="7B4079EB" w:rsidR="005062B4" w:rsidRDefault="005062B4" w:rsidP="005062B4">
      <w:pPr>
        <w:pStyle w:val="Subtitle"/>
        <w:rPr>
          <w:lang w:eastAsia="en-US"/>
        </w:rPr>
      </w:pPr>
      <w:r>
        <w:rPr>
          <w:lang w:eastAsia="en-US"/>
        </w:rPr>
        <w:t>“</w:t>
      </w:r>
      <w:r w:rsidR="00400569">
        <w:t>When I first came back to work I found it really hard to balance my new role as a parent with my work. I felt anxious all the time and had a few panic attacks. I spoke to my manager, who was really understanding, and together we worked out the best way for me to settle back into work”.</w:t>
      </w:r>
    </w:p>
    <w:p w14:paraId="1AE0E553" w14:textId="05D29A90" w:rsidR="009E0CB4" w:rsidRDefault="00E312F1" w:rsidP="009E0CB4">
      <w:r w:rsidRPr="00E312F1">
        <w:t xml:space="preserve">For more information, refer to </w:t>
      </w:r>
      <w:r w:rsidR="009E0CB4">
        <w:t>the</w:t>
      </w:r>
      <w:r>
        <w:t xml:space="preserve"> </w:t>
      </w:r>
      <w:hyperlink r:id="rId32" w:history="1">
        <w:r>
          <w:rPr>
            <w:rStyle w:val="Hyperlink"/>
          </w:rPr>
          <w:t>Talking Space Plus pages</w:t>
        </w:r>
      </w:hyperlink>
      <w:r>
        <w:t xml:space="preserve"> </w:t>
      </w:r>
      <w:r w:rsidR="009E0CB4">
        <w:t>for a local service helping with anxiety and depression</w:t>
      </w:r>
      <w:r>
        <w:t xml:space="preserve"> or for </w:t>
      </w:r>
      <w:hyperlink r:id="rId33" w:history="1">
        <w:r w:rsidRPr="00E312F1">
          <w:rPr>
            <w:rStyle w:val="Hyperlink"/>
          </w:rPr>
          <w:t xml:space="preserve">details of </w:t>
        </w:r>
        <w:r w:rsidR="009E0CB4" w:rsidRPr="00E312F1">
          <w:rPr>
            <w:rStyle w:val="Hyperlink"/>
          </w:rPr>
          <w:t>local counselling services</w:t>
        </w:r>
      </w:hyperlink>
      <w:r>
        <w:t>.</w:t>
      </w:r>
      <w:r w:rsidR="009E0CB4">
        <w:t xml:space="preserve"> </w:t>
      </w:r>
    </w:p>
    <w:p w14:paraId="4E675BAF" w14:textId="7F4376E6" w:rsidR="00156E4E" w:rsidRDefault="00156E4E" w:rsidP="00156E4E">
      <w:pPr>
        <w:rPr>
          <w:lang w:eastAsia="en-US"/>
        </w:rPr>
      </w:pPr>
      <w:r>
        <w:rPr>
          <w:noProof/>
        </w:rPr>
        <w:lastRenderedPageBreak/>
        <w:drawing>
          <wp:inline distT="0" distB="0" distL="0" distR="0" wp14:anchorId="5A355814" wp14:editId="723061EF">
            <wp:extent cx="5892904" cy="3531476"/>
            <wp:effectExtent l="0" t="0" r="0" b="0"/>
            <wp:docPr id="7" name="Picture 7" descr="A picture with a tired mother sitting with a baby playing with building block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with a tired mother sitting with a baby playing with building blocks&#10;&#10;"/>
                    <pic:cNvPicPr/>
                  </pic:nvPicPr>
                  <pic:blipFill rotWithShape="1">
                    <a:blip r:embed="rId34">
                      <a:extLst>
                        <a:ext uri="{28A0092B-C50C-407E-A947-70E740481C1C}">
                          <a14:useLocalDpi xmlns:a14="http://schemas.microsoft.com/office/drawing/2010/main" val="0"/>
                        </a:ext>
                      </a:extLst>
                    </a:blip>
                    <a:srcRect t="10111" b="-2"/>
                    <a:stretch/>
                  </pic:blipFill>
                  <pic:spPr bwMode="auto">
                    <a:xfrm>
                      <a:off x="0" y="0"/>
                      <a:ext cx="5919690" cy="3547528"/>
                    </a:xfrm>
                    <a:prstGeom prst="rect">
                      <a:avLst/>
                    </a:prstGeom>
                    <a:ln>
                      <a:noFill/>
                    </a:ln>
                    <a:extLst>
                      <a:ext uri="{53640926-AAD7-44D8-BBD7-CCE9431645EC}">
                        <a14:shadowObscured xmlns:a14="http://schemas.microsoft.com/office/drawing/2010/main"/>
                      </a:ext>
                    </a:extLst>
                  </pic:spPr>
                </pic:pic>
              </a:graphicData>
            </a:graphic>
          </wp:inline>
        </w:drawing>
      </w:r>
    </w:p>
    <w:p w14:paraId="5D909686" w14:textId="10888C35" w:rsidR="005062B4" w:rsidRDefault="78215CB8" w:rsidP="005062B4">
      <w:pPr>
        <w:pStyle w:val="Heading2"/>
      </w:pPr>
      <w:r>
        <w:t>Returning Carers</w:t>
      </w:r>
      <w:r w:rsidR="00EC1012">
        <w:t>’</w:t>
      </w:r>
      <w:r>
        <w:t xml:space="preserve"> Fund</w:t>
      </w:r>
    </w:p>
    <w:p w14:paraId="6502F7FA" w14:textId="01B1C78C" w:rsidR="00F269C8" w:rsidRPr="00F269C8" w:rsidRDefault="00F269C8" w:rsidP="000C4997">
      <w:pPr>
        <w:rPr>
          <w:lang w:eastAsia="en-US"/>
        </w:rPr>
      </w:pPr>
      <w:r w:rsidRPr="00F269C8">
        <w:rPr>
          <w:lang w:eastAsia="en-US"/>
        </w:rPr>
        <w:t>The Returning Carers’ Fund</w:t>
      </w:r>
      <w:r w:rsidR="000C0A5C">
        <w:rPr>
          <w:lang w:eastAsia="en-US"/>
        </w:rPr>
        <w:t xml:space="preserve"> (RCF)</w:t>
      </w:r>
      <w:r w:rsidRPr="00F269C8">
        <w:rPr>
          <w:lang w:eastAsia="en-US"/>
        </w:rPr>
        <w:t xml:space="preserve"> provides support for any researcher or academic regardless of gender following a break in their career or a period of leave for caring responsibilities. This can include pregnancy, adoption and shared parental leave, or leave to care for an ill, disabled or elderly family member.</w:t>
      </w:r>
    </w:p>
    <w:p w14:paraId="3DF00DE8" w14:textId="77777777" w:rsidR="00F269C8" w:rsidRPr="00F269C8" w:rsidRDefault="00F269C8" w:rsidP="000C4997">
      <w:pPr>
        <w:rPr>
          <w:lang w:eastAsia="en-US"/>
        </w:rPr>
      </w:pPr>
      <w:r w:rsidRPr="00F269C8">
        <w:rPr>
          <w:lang w:eastAsia="en-US"/>
        </w:rPr>
        <w:t>Funding can be requested for any legitimate purpose identified by the applicant that addresses a clearly identified barrier to return to research and demonstrates a link to career development in research.</w:t>
      </w:r>
    </w:p>
    <w:p w14:paraId="7C2359C9" w14:textId="1E262898" w:rsidR="00EC1012" w:rsidRDefault="00F269C8" w:rsidP="00F269C8">
      <w:pPr>
        <w:rPr>
          <w:lang w:eastAsia="en-US"/>
        </w:rPr>
      </w:pPr>
      <w:r w:rsidRPr="00F269C8">
        <w:rPr>
          <w:lang w:eastAsia="en-US"/>
        </w:rPr>
        <w:t>More information on how to apply for the fund is available</w:t>
      </w:r>
      <w:r w:rsidR="00352340">
        <w:rPr>
          <w:lang w:eastAsia="en-US"/>
        </w:rPr>
        <w:t xml:space="preserve"> on </w:t>
      </w:r>
      <w:hyperlink r:id="rId35" w:history="1">
        <w:r w:rsidR="00352340" w:rsidRPr="00B47905">
          <w:rPr>
            <w:rStyle w:val="Hyperlink"/>
            <w:lang w:eastAsia="en-US"/>
          </w:rPr>
          <w:t>the</w:t>
        </w:r>
        <w:r w:rsidRPr="00B47905">
          <w:rPr>
            <w:rStyle w:val="Hyperlink"/>
            <w:lang w:eastAsia="en-US"/>
          </w:rPr>
          <w:t xml:space="preserve"> Medical Sciences Division</w:t>
        </w:r>
        <w:r w:rsidR="00352340" w:rsidRPr="00B47905">
          <w:rPr>
            <w:rStyle w:val="Hyperlink"/>
            <w:lang w:eastAsia="en-US"/>
          </w:rPr>
          <w:t xml:space="preserve"> </w:t>
        </w:r>
        <w:r w:rsidR="00B47905" w:rsidRPr="00B47905">
          <w:rPr>
            <w:rStyle w:val="Hyperlink"/>
            <w:lang w:eastAsia="en-US"/>
          </w:rPr>
          <w:t xml:space="preserve">returning carers fund </w:t>
        </w:r>
        <w:r w:rsidR="00352340" w:rsidRPr="00B47905">
          <w:rPr>
            <w:rStyle w:val="Hyperlink"/>
            <w:lang w:eastAsia="en-US"/>
          </w:rPr>
          <w:t>website</w:t>
        </w:r>
      </w:hyperlink>
      <w:r w:rsidR="00400569">
        <w:rPr>
          <w:lang w:eastAsia="en-US"/>
        </w:rPr>
        <w:t>.</w:t>
      </w:r>
      <w:r w:rsidRPr="00F269C8">
        <w:rPr>
          <w:lang w:eastAsia="en-US"/>
        </w:rPr>
        <w:t xml:space="preserve"> </w:t>
      </w:r>
      <w:r w:rsidR="00352340">
        <w:rPr>
          <w:lang w:eastAsia="en-US"/>
        </w:rPr>
        <w:t xml:space="preserve">There is also information on </w:t>
      </w:r>
      <w:hyperlink r:id="rId36" w:history="1">
        <w:r w:rsidR="00352340" w:rsidRPr="00B47905">
          <w:rPr>
            <w:rStyle w:val="Hyperlink"/>
            <w:lang w:eastAsia="en-US"/>
          </w:rPr>
          <w:t>the Equality and Diversity web pages</w:t>
        </w:r>
      </w:hyperlink>
      <w:r w:rsidR="00352340">
        <w:rPr>
          <w:lang w:eastAsia="en-US"/>
        </w:rPr>
        <w:t xml:space="preserve"> including examples of applications and a blog of an applicant’s experience</w:t>
      </w:r>
      <w:r w:rsidR="00740A02">
        <w:rPr>
          <w:lang w:eastAsia="en-US"/>
        </w:rPr>
        <w:t>.</w:t>
      </w:r>
    </w:p>
    <w:p w14:paraId="4F3EA283" w14:textId="12902D2B" w:rsidR="00352340" w:rsidRDefault="00352340" w:rsidP="00F269C8">
      <w:pPr>
        <w:rPr>
          <w:lang w:eastAsia="en-US"/>
        </w:rPr>
      </w:pPr>
      <w:r>
        <w:rPr>
          <w:lang w:eastAsia="en-US"/>
        </w:rPr>
        <w:t xml:space="preserve">If you would like to be put in contact with someone who has previously successfully applied for the RCF, please contact the </w:t>
      </w:r>
      <w:r w:rsidR="000C0A5C">
        <w:rPr>
          <w:lang w:eastAsia="en-US"/>
        </w:rPr>
        <w:t>Head of Administration and Finance</w:t>
      </w:r>
      <w:r>
        <w:rPr>
          <w:lang w:eastAsia="en-US"/>
        </w:rPr>
        <w:t>.</w:t>
      </w:r>
    </w:p>
    <w:p w14:paraId="3D6970EF" w14:textId="513623B6" w:rsidR="00156E4E" w:rsidRDefault="00156E4E" w:rsidP="00F269C8">
      <w:pPr>
        <w:rPr>
          <w:lang w:eastAsia="en-US"/>
        </w:rPr>
      </w:pPr>
      <w:r>
        <w:rPr>
          <w:noProof/>
        </w:rPr>
        <w:lastRenderedPageBreak/>
        <w:drawing>
          <wp:inline distT="0" distB="0" distL="0" distR="0" wp14:anchorId="2504CEB7" wp14:editId="0F83C819">
            <wp:extent cx="5727700" cy="2741295"/>
            <wp:effectExtent l="0" t="0" r="0" b="1905"/>
            <wp:docPr id="23" name="Picture 23" descr="A picture containing person holding a newborn bab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holding a newborn baby.&#10;&#10;"/>
                    <pic:cNvPicPr/>
                  </pic:nvPicPr>
                  <pic:blipFill>
                    <a:blip r:embed="rId37">
                      <a:extLst>
                        <a:ext uri="{28A0092B-C50C-407E-A947-70E740481C1C}">
                          <a14:useLocalDpi xmlns:a14="http://schemas.microsoft.com/office/drawing/2010/main" val="0"/>
                        </a:ext>
                      </a:extLst>
                    </a:blip>
                    <a:stretch>
                      <a:fillRect/>
                    </a:stretch>
                  </pic:blipFill>
                  <pic:spPr>
                    <a:xfrm>
                      <a:off x="0" y="0"/>
                      <a:ext cx="5727700" cy="2741295"/>
                    </a:xfrm>
                    <a:prstGeom prst="rect">
                      <a:avLst/>
                    </a:prstGeom>
                  </pic:spPr>
                </pic:pic>
              </a:graphicData>
            </a:graphic>
          </wp:inline>
        </w:drawing>
      </w:r>
    </w:p>
    <w:p w14:paraId="4B546209" w14:textId="173F6EA6" w:rsidR="005062B4" w:rsidRDefault="78215CB8" w:rsidP="005062B4">
      <w:pPr>
        <w:pStyle w:val="Heading2"/>
      </w:pPr>
      <w:r>
        <w:t>Emergency childcare</w:t>
      </w:r>
    </w:p>
    <w:p w14:paraId="5D155D03" w14:textId="077F6304" w:rsidR="00FE2127" w:rsidRDefault="00FE2127" w:rsidP="00FE2127">
      <w:pPr>
        <w:rPr>
          <w:lang w:eastAsia="en-US"/>
        </w:rPr>
      </w:pPr>
      <w:r w:rsidRPr="00FE2127">
        <w:rPr>
          <w:lang w:eastAsia="en-US"/>
        </w:rPr>
        <w:t xml:space="preserve">Emergency </w:t>
      </w:r>
      <w:r>
        <w:rPr>
          <w:lang w:eastAsia="en-US"/>
        </w:rPr>
        <w:t>c</w:t>
      </w:r>
      <w:r w:rsidRPr="00FE2127">
        <w:rPr>
          <w:lang w:eastAsia="en-US"/>
        </w:rPr>
        <w:t xml:space="preserve">hildcare </w:t>
      </w:r>
      <w:r>
        <w:rPr>
          <w:lang w:eastAsia="en-US"/>
        </w:rPr>
        <w:t>may be required when your normal arrangements fall through or there is a disrup</w:t>
      </w:r>
      <w:r w:rsidR="00A06328">
        <w:rPr>
          <w:lang w:eastAsia="en-US"/>
        </w:rPr>
        <w:t xml:space="preserve">tion to your normal routine. </w:t>
      </w:r>
      <w:r w:rsidR="00E7434F">
        <w:rPr>
          <w:lang w:eastAsia="en-US"/>
        </w:rPr>
        <w:t xml:space="preserve">In these circumstances, you may wish to use </w:t>
      </w:r>
      <w:r w:rsidR="00DB5012">
        <w:rPr>
          <w:lang w:eastAsia="en-US"/>
        </w:rPr>
        <w:t>The Work + Family Space</w:t>
      </w:r>
      <w:r w:rsidR="00E7434F">
        <w:rPr>
          <w:lang w:eastAsia="en-US"/>
        </w:rPr>
        <w:t xml:space="preserve"> service which University </w:t>
      </w:r>
      <w:r w:rsidR="000C0A5C">
        <w:rPr>
          <w:lang w:eastAsia="en-US"/>
        </w:rPr>
        <w:t xml:space="preserve">staff are able to </w:t>
      </w:r>
      <w:r w:rsidR="00E7434F">
        <w:rPr>
          <w:lang w:eastAsia="en-US"/>
        </w:rPr>
        <w:t>subscribe to</w:t>
      </w:r>
      <w:r w:rsidR="00A06328">
        <w:rPr>
          <w:lang w:eastAsia="en-US"/>
        </w:rPr>
        <w:t xml:space="preserve">. </w:t>
      </w:r>
      <w:r w:rsidR="00DB5012">
        <w:rPr>
          <w:lang w:eastAsia="en-US"/>
        </w:rPr>
        <w:t>The Work + Family Space</w:t>
      </w:r>
      <w:r>
        <w:rPr>
          <w:lang w:eastAsia="en-US"/>
        </w:rPr>
        <w:t xml:space="preserve"> is available</w:t>
      </w:r>
      <w:r w:rsidR="00A06328">
        <w:rPr>
          <w:lang w:eastAsia="en-US"/>
        </w:rPr>
        <w:t xml:space="preserve"> f</w:t>
      </w:r>
      <w:r w:rsidR="00E7434F">
        <w:rPr>
          <w:lang w:eastAsia="en-US"/>
        </w:rPr>
        <w:t xml:space="preserve">or all employees. </w:t>
      </w:r>
      <w:r>
        <w:rPr>
          <w:lang w:eastAsia="en-US"/>
        </w:rPr>
        <w:t xml:space="preserve">This service allows you to </w:t>
      </w:r>
      <w:r w:rsidRPr="00FE2127">
        <w:rPr>
          <w:lang w:eastAsia="en-US"/>
        </w:rPr>
        <w:t>book a</w:t>
      </w:r>
      <w:r>
        <w:rPr>
          <w:lang w:eastAsia="en-US"/>
        </w:rPr>
        <w:t>n</w:t>
      </w:r>
      <w:r w:rsidRPr="00FE2127">
        <w:rPr>
          <w:lang w:eastAsia="en-US"/>
        </w:rPr>
        <w:t xml:space="preserve"> emergency nanny, nursery or childminder with as little as 2 hours' notice.</w:t>
      </w:r>
      <w:r>
        <w:rPr>
          <w:lang w:eastAsia="en-US"/>
        </w:rPr>
        <w:t xml:space="preserve"> All emergency care providers are vetted through </w:t>
      </w:r>
      <w:r w:rsidR="00DB5012">
        <w:rPr>
          <w:lang w:eastAsia="en-US"/>
        </w:rPr>
        <w:t>The Work + Family Space</w:t>
      </w:r>
      <w:r>
        <w:rPr>
          <w:lang w:eastAsia="en-US"/>
        </w:rPr>
        <w:t>’s strict quality standards. In order to book emergency care</w:t>
      </w:r>
      <w:r w:rsidR="009B6DF2">
        <w:rPr>
          <w:lang w:eastAsia="en-US"/>
        </w:rPr>
        <w:t>,</w:t>
      </w:r>
      <w:r>
        <w:rPr>
          <w:lang w:eastAsia="en-US"/>
        </w:rPr>
        <w:t xml:space="preserve"> </w:t>
      </w:r>
      <w:r w:rsidR="00400569">
        <w:rPr>
          <w:lang w:eastAsia="en-US"/>
        </w:rPr>
        <w:t>a</w:t>
      </w:r>
      <w:r>
        <w:rPr>
          <w:lang w:eastAsia="en-US"/>
        </w:rPr>
        <w:t xml:space="preserve"> preferred emergency care provider(s) </w:t>
      </w:r>
      <w:r w:rsidR="00400569">
        <w:rPr>
          <w:lang w:eastAsia="en-US"/>
        </w:rPr>
        <w:t xml:space="preserve">must be selected </w:t>
      </w:r>
      <w:r>
        <w:rPr>
          <w:lang w:eastAsia="en-US"/>
        </w:rPr>
        <w:t xml:space="preserve">in advance and introductory visits </w:t>
      </w:r>
      <w:r w:rsidR="00400569">
        <w:rPr>
          <w:lang w:eastAsia="en-US"/>
        </w:rPr>
        <w:t xml:space="preserve">must be made </w:t>
      </w:r>
      <w:r>
        <w:rPr>
          <w:lang w:eastAsia="en-US"/>
        </w:rPr>
        <w:t xml:space="preserve">where appropriate. Once these have been agreed, you are free to book the emergency care within the limits of your arrangement. </w:t>
      </w:r>
    </w:p>
    <w:p w14:paraId="4399A37C" w14:textId="783ACD6F" w:rsidR="00E7434F" w:rsidRDefault="00E7434F" w:rsidP="005062B4">
      <w:pPr>
        <w:rPr>
          <w:lang w:eastAsia="en-US"/>
        </w:rPr>
      </w:pPr>
      <w:r>
        <w:rPr>
          <w:lang w:eastAsia="en-US"/>
        </w:rPr>
        <w:t xml:space="preserve">The subscription to </w:t>
      </w:r>
      <w:r w:rsidR="00DB5012">
        <w:rPr>
          <w:lang w:eastAsia="en-US"/>
        </w:rPr>
        <w:t>The Work + Family Space</w:t>
      </w:r>
      <w:r>
        <w:rPr>
          <w:lang w:eastAsia="en-US"/>
        </w:rPr>
        <w:t xml:space="preserve"> covers the administration of this service, but it does not subsidise the cost of any care provided. All care costs will be charged directly to the employee via </w:t>
      </w:r>
      <w:proofErr w:type="spellStart"/>
      <w:r>
        <w:rPr>
          <w:lang w:eastAsia="en-US"/>
        </w:rPr>
        <w:t>your</w:t>
      </w:r>
      <w:proofErr w:type="spellEnd"/>
      <w:r>
        <w:rPr>
          <w:lang w:eastAsia="en-US"/>
        </w:rPr>
        <w:t xml:space="preserve"> </w:t>
      </w:r>
      <w:r w:rsidR="00DB5012">
        <w:rPr>
          <w:lang w:eastAsia="en-US"/>
        </w:rPr>
        <w:t>The Work + Family Space</w:t>
      </w:r>
      <w:r>
        <w:rPr>
          <w:lang w:eastAsia="en-US"/>
        </w:rPr>
        <w:t xml:space="preserve"> account. Other childcare providers are available. </w:t>
      </w:r>
    </w:p>
    <w:p w14:paraId="119224B5" w14:textId="09B82311" w:rsidR="005062B4" w:rsidRDefault="007075A2" w:rsidP="005062B4">
      <w:pPr>
        <w:rPr>
          <w:lang w:eastAsia="en-US"/>
        </w:rPr>
      </w:pPr>
      <w:r>
        <w:rPr>
          <w:lang w:eastAsia="en-US"/>
        </w:rPr>
        <w:t xml:space="preserve">Further information on </w:t>
      </w:r>
      <w:r w:rsidR="00DB5012">
        <w:rPr>
          <w:lang w:eastAsia="en-US"/>
        </w:rPr>
        <w:t>The Work + Family Space</w:t>
      </w:r>
      <w:r>
        <w:rPr>
          <w:lang w:eastAsia="en-US"/>
        </w:rPr>
        <w:t xml:space="preserve"> </w:t>
      </w:r>
      <w:r w:rsidR="00DB5012">
        <w:rPr>
          <w:lang w:eastAsia="en-US"/>
        </w:rPr>
        <w:t xml:space="preserve">(previously known as My Family Care) </w:t>
      </w:r>
      <w:r>
        <w:rPr>
          <w:lang w:eastAsia="en-US"/>
        </w:rPr>
        <w:t xml:space="preserve">and the additional services available through this benefit </w:t>
      </w:r>
      <w:r w:rsidR="00D22ADD">
        <w:rPr>
          <w:lang w:eastAsia="en-US"/>
        </w:rPr>
        <w:t xml:space="preserve">can be accessed </w:t>
      </w:r>
      <w:r w:rsidR="00740A02">
        <w:rPr>
          <w:lang w:eastAsia="en-US"/>
        </w:rPr>
        <w:t xml:space="preserve">via </w:t>
      </w:r>
      <w:hyperlink r:id="rId38" w:history="1">
        <w:r w:rsidR="00DB5012">
          <w:rPr>
            <w:rStyle w:val="Hyperlink"/>
            <w:lang w:eastAsia="en-US"/>
          </w:rPr>
          <w:t>The Work + Family Space</w:t>
        </w:r>
        <w:r w:rsidR="00740A02" w:rsidRPr="00740A02">
          <w:rPr>
            <w:rStyle w:val="Hyperlink"/>
            <w:lang w:eastAsia="en-US"/>
          </w:rPr>
          <w:t xml:space="preserve"> website</w:t>
        </w:r>
      </w:hyperlink>
      <w:r w:rsidR="00740A02">
        <w:rPr>
          <w:lang w:eastAsia="en-US"/>
        </w:rPr>
        <w:t>.</w:t>
      </w:r>
      <w:r w:rsidR="00D22ADD">
        <w:rPr>
          <w:lang w:eastAsia="en-US"/>
        </w:rPr>
        <w:t xml:space="preserve"> </w:t>
      </w:r>
    </w:p>
    <w:p w14:paraId="5A1318C7" w14:textId="648AD2DF" w:rsidR="00E7434F" w:rsidRDefault="00E7434F" w:rsidP="00FE2127">
      <w:pPr>
        <w:pStyle w:val="Subtitle"/>
        <w:rPr>
          <w:lang w:eastAsia="en-US"/>
        </w:rPr>
      </w:pPr>
      <w:r>
        <w:rPr>
          <w:lang w:eastAsia="en-US"/>
        </w:rPr>
        <w:t>“I tried to use My Family Care when my child had a gastro bug and couldn’t attend nursery. There were providers in my area, but I wouldn’t have been comfortable leaving our child with someone they didn’t know. In hindsight, I should have set up My Family Care before the ‘emergency’ came about!</w:t>
      </w:r>
      <w:r w:rsidR="0008288C">
        <w:rPr>
          <w:lang w:eastAsia="en-US"/>
        </w:rPr>
        <w:t xml:space="preserve"> I now have an emergency childminder in place and feel much more confident that we’ll be prepared for the next emergency! </w:t>
      </w:r>
    </w:p>
    <w:p w14:paraId="6FDB00F6" w14:textId="6D987BF7" w:rsidR="005062B4" w:rsidRDefault="78215CB8" w:rsidP="005062B4">
      <w:pPr>
        <w:pStyle w:val="Heading2"/>
      </w:pPr>
      <w:r>
        <w:t>Tips and advice</w:t>
      </w:r>
    </w:p>
    <w:p w14:paraId="3D97473D" w14:textId="58DD5AD2" w:rsidR="008060ED" w:rsidRPr="0008288C" w:rsidDel="00EBD700" w:rsidRDefault="3B3D6C9D">
      <w:pPr>
        <w:rPr>
          <w:lang w:eastAsia="en-US"/>
        </w:rPr>
      </w:pPr>
      <w:r w:rsidRPr="0008288C">
        <w:rPr>
          <w:lang w:eastAsia="en-US"/>
        </w:rPr>
        <w:t xml:space="preserve">Although </w:t>
      </w:r>
      <w:r w:rsidR="27BEB29D" w:rsidRPr="0008288C">
        <w:rPr>
          <w:lang w:eastAsia="en-US"/>
        </w:rPr>
        <w:t>lots of support is in plac</w:t>
      </w:r>
      <w:r w:rsidR="3C9DF6A4" w:rsidRPr="0008288C">
        <w:rPr>
          <w:lang w:eastAsia="en-US"/>
        </w:rPr>
        <w:t>e to help people during pregnancy and</w:t>
      </w:r>
      <w:r w:rsidR="2EA75D05" w:rsidRPr="0008288C">
        <w:rPr>
          <w:lang w:eastAsia="en-US"/>
        </w:rPr>
        <w:t xml:space="preserve"> following </w:t>
      </w:r>
      <w:r w:rsidR="3C9DF6A4" w:rsidRPr="0008288C">
        <w:rPr>
          <w:lang w:eastAsia="en-US"/>
        </w:rPr>
        <w:t>the birth of a child</w:t>
      </w:r>
      <w:r w:rsidR="08CDF885" w:rsidRPr="0008288C">
        <w:rPr>
          <w:lang w:eastAsia="en-US"/>
        </w:rPr>
        <w:t>,</w:t>
      </w:r>
      <w:r w:rsidR="3C9DF6A4" w:rsidRPr="0008288C">
        <w:rPr>
          <w:lang w:eastAsia="en-US"/>
        </w:rPr>
        <w:t xml:space="preserve"> parenting respons</w:t>
      </w:r>
      <w:r w:rsidR="33F57038" w:rsidRPr="0008288C">
        <w:rPr>
          <w:lang w:eastAsia="en-US"/>
        </w:rPr>
        <w:t xml:space="preserve">ibilities can </w:t>
      </w:r>
      <w:r w:rsidR="2D084F4B" w:rsidRPr="0008288C">
        <w:rPr>
          <w:lang w:eastAsia="en-US"/>
        </w:rPr>
        <w:t>intersect with work</w:t>
      </w:r>
      <w:r w:rsidR="33F57038" w:rsidRPr="0008288C">
        <w:rPr>
          <w:lang w:eastAsia="en-US"/>
        </w:rPr>
        <w:t xml:space="preserve"> </w:t>
      </w:r>
      <w:r w:rsidR="18C6F005" w:rsidRPr="0008288C">
        <w:rPr>
          <w:lang w:eastAsia="en-US"/>
        </w:rPr>
        <w:t>throughout</w:t>
      </w:r>
      <w:r w:rsidR="74C833F0" w:rsidRPr="0008288C">
        <w:rPr>
          <w:lang w:eastAsia="en-US"/>
        </w:rPr>
        <w:t xml:space="preserve"> a child’s life. </w:t>
      </w:r>
      <w:r w:rsidR="2EA75D05" w:rsidRPr="0008288C">
        <w:rPr>
          <w:lang w:eastAsia="en-US"/>
        </w:rPr>
        <w:t>C</w:t>
      </w:r>
      <w:r w:rsidR="43CC289C" w:rsidRPr="0008288C">
        <w:rPr>
          <w:lang w:eastAsia="en-US"/>
        </w:rPr>
        <w:t>hild</w:t>
      </w:r>
      <w:r w:rsidR="1E3B0358" w:rsidRPr="0008288C">
        <w:rPr>
          <w:lang w:eastAsia="en-US"/>
        </w:rPr>
        <w:t>ren</w:t>
      </w:r>
      <w:r w:rsidR="43CC289C" w:rsidRPr="0008288C">
        <w:rPr>
          <w:lang w:eastAsia="en-US"/>
        </w:rPr>
        <w:t xml:space="preserve"> may </w:t>
      </w:r>
      <w:r w:rsidR="0730A1DF" w:rsidRPr="0008288C">
        <w:rPr>
          <w:lang w:eastAsia="en-US"/>
        </w:rPr>
        <w:t xml:space="preserve">develop additional needs or </w:t>
      </w:r>
      <w:r w:rsidR="360BEBDE" w:rsidRPr="0008288C">
        <w:rPr>
          <w:lang w:eastAsia="en-US"/>
        </w:rPr>
        <w:t xml:space="preserve">their care </w:t>
      </w:r>
      <w:r w:rsidR="0730A1DF" w:rsidRPr="0008288C">
        <w:rPr>
          <w:lang w:eastAsia="en-US"/>
        </w:rPr>
        <w:t>may</w:t>
      </w:r>
      <w:r w:rsidR="360BEBDE" w:rsidRPr="0008288C">
        <w:rPr>
          <w:lang w:eastAsia="en-US"/>
        </w:rPr>
        <w:t xml:space="preserve"> become more difficult to arr</w:t>
      </w:r>
      <w:r w:rsidR="2D8EB3B2" w:rsidRPr="0008288C">
        <w:rPr>
          <w:lang w:eastAsia="en-US"/>
        </w:rPr>
        <w:t>a</w:t>
      </w:r>
      <w:r w:rsidR="360BEBDE" w:rsidRPr="0008288C">
        <w:rPr>
          <w:lang w:eastAsia="en-US"/>
        </w:rPr>
        <w:t>nge once the</w:t>
      </w:r>
      <w:r w:rsidR="2D8EB3B2" w:rsidRPr="0008288C">
        <w:rPr>
          <w:lang w:eastAsia="en-US"/>
        </w:rPr>
        <w:t>y</w:t>
      </w:r>
      <w:r w:rsidR="360BEBDE" w:rsidRPr="0008288C">
        <w:rPr>
          <w:lang w:eastAsia="en-US"/>
        </w:rPr>
        <w:t xml:space="preserve"> </w:t>
      </w:r>
      <w:r w:rsidR="2D8EB3B2" w:rsidRPr="0008288C">
        <w:rPr>
          <w:lang w:eastAsia="en-US"/>
        </w:rPr>
        <w:lastRenderedPageBreak/>
        <w:t xml:space="preserve">leave nursery and start </w:t>
      </w:r>
      <w:r w:rsidR="360BEBDE" w:rsidRPr="0008288C">
        <w:rPr>
          <w:lang w:eastAsia="en-US"/>
        </w:rPr>
        <w:t>school.</w:t>
      </w:r>
      <w:r w:rsidR="7C61371C" w:rsidRPr="0008288C">
        <w:rPr>
          <w:lang w:eastAsia="en-US"/>
        </w:rPr>
        <w:t xml:space="preserve"> </w:t>
      </w:r>
      <w:r w:rsidR="1A376113" w:rsidRPr="0008288C">
        <w:rPr>
          <w:lang w:eastAsia="en-US"/>
        </w:rPr>
        <w:t>Family situations can also change meaning that arrangements that have worked in the past</w:t>
      </w:r>
      <w:r w:rsidR="2FDA2915" w:rsidRPr="0008288C">
        <w:rPr>
          <w:lang w:eastAsia="en-US"/>
        </w:rPr>
        <w:t xml:space="preserve"> are n</w:t>
      </w:r>
      <w:r w:rsidR="1A376113" w:rsidRPr="0008288C">
        <w:rPr>
          <w:lang w:eastAsia="en-US"/>
        </w:rPr>
        <w:t>o longer</w:t>
      </w:r>
      <w:r w:rsidR="2FDA2915" w:rsidRPr="0008288C">
        <w:rPr>
          <w:lang w:eastAsia="en-US"/>
        </w:rPr>
        <w:t xml:space="preserve"> viable</w:t>
      </w:r>
      <w:r w:rsidR="00400569">
        <w:rPr>
          <w:lang w:eastAsia="en-US"/>
        </w:rPr>
        <w:t>.</w:t>
      </w:r>
      <w:r w:rsidR="1A376113" w:rsidRPr="0008288C">
        <w:rPr>
          <w:lang w:eastAsia="en-US"/>
        </w:rPr>
        <w:t xml:space="preserve"> Y</w:t>
      </w:r>
      <w:r w:rsidR="0740A074" w:rsidRPr="0008288C">
        <w:rPr>
          <w:lang w:eastAsia="en-US"/>
        </w:rPr>
        <w:t xml:space="preserve">ou are strongly encouraged to discuss any challenges you are facing </w:t>
      </w:r>
      <w:r w:rsidR="1E3B0358" w:rsidRPr="0008288C">
        <w:rPr>
          <w:lang w:eastAsia="en-US"/>
        </w:rPr>
        <w:t>in balancing wo</w:t>
      </w:r>
      <w:r w:rsidR="7D1B9D3E" w:rsidRPr="0008288C">
        <w:rPr>
          <w:lang w:eastAsia="en-US"/>
        </w:rPr>
        <w:t>rk and parenting with your li</w:t>
      </w:r>
      <w:r w:rsidR="0740A074" w:rsidRPr="0008288C">
        <w:rPr>
          <w:lang w:eastAsia="en-US"/>
        </w:rPr>
        <w:t xml:space="preserve">ne manager </w:t>
      </w:r>
      <w:r w:rsidR="0B0E17AE" w:rsidRPr="0008288C">
        <w:rPr>
          <w:lang w:eastAsia="en-US"/>
        </w:rPr>
        <w:t xml:space="preserve">or </w:t>
      </w:r>
      <w:r w:rsidR="00EA4ED2" w:rsidRPr="0008288C">
        <w:rPr>
          <w:lang w:eastAsia="en-US"/>
        </w:rPr>
        <w:t>HR to</w:t>
      </w:r>
      <w:r w:rsidR="127BF4D3" w:rsidRPr="0008288C">
        <w:rPr>
          <w:lang w:eastAsia="en-US"/>
        </w:rPr>
        <w:t xml:space="preserve"> see whether you might benefit from the schemes the university has to of</w:t>
      </w:r>
      <w:r w:rsidR="2FDA2915" w:rsidRPr="0008288C">
        <w:rPr>
          <w:lang w:eastAsia="en-US"/>
        </w:rPr>
        <w:t>fer working parent</w:t>
      </w:r>
      <w:r w:rsidR="0B0E17AE" w:rsidRPr="0008288C">
        <w:rPr>
          <w:lang w:eastAsia="en-US"/>
        </w:rPr>
        <w:t>s</w:t>
      </w:r>
      <w:r w:rsidR="7B7FAC1A" w:rsidRPr="0008288C">
        <w:rPr>
          <w:lang w:eastAsia="en-US"/>
        </w:rPr>
        <w:t xml:space="preserve">. Additionally, the </w:t>
      </w:r>
      <w:r w:rsidR="4FC89CF7" w:rsidRPr="0008288C">
        <w:rPr>
          <w:lang w:eastAsia="en-US"/>
        </w:rPr>
        <w:t>departmental annual PDR process</w:t>
      </w:r>
      <w:r w:rsidR="7B7FAC1A" w:rsidRPr="0008288C">
        <w:rPr>
          <w:lang w:eastAsia="en-US"/>
        </w:rPr>
        <w:t xml:space="preserve"> provides a</w:t>
      </w:r>
      <w:r w:rsidR="00EBD700" w:rsidRPr="0008288C">
        <w:rPr>
          <w:lang w:eastAsia="en-US"/>
        </w:rPr>
        <w:t xml:space="preserve"> more formal opportunity to reflect on work life balance and discuss any support that you might need to </w:t>
      </w:r>
      <w:r w:rsidR="3E8AB221" w:rsidRPr="0008288C">
        <w:rPr>
          <w:lang w:eastAsia="en-US"/>
        </w:rPr>
        <w:t>m</w:t>
      </w:r>
      <w:r w:rsidR="00EBD700" w:rsidRPr="0008288C">
        <w:rPr>
          <w:lang w:eastAsia="en-US"/>
        </w:rPr>
        <w:t>a</w:t>
      </w:r>
      <w:r w:rsidR="3E8AB221" w:rsidRPr="0008288C">
        <w:rPr>
          <w:lang w:eastAsia="en-US"/>
        </w:rPr>
        <w:t>nage work and family life.</w:t>
      </w:r>
    </w:p>
    <w:p w14:paraId="1E93B97C" w14:textId="1E781A05" w:rsidR="008060ED" w:rsidRDefault="008060ED">
      <w:pPr>
        <w:rPr>
          <w:lang w:eastAsia="en-US"/>
        </w:rPr>
      </w:pPr>
      <w:r>
        <w:rPr>
          <w:lang w:eastAsia="en-US"/>
        </w:rPr>
        <w:t xml:space="preserve">Be sure to </w:t>
      </w:r>
      <w:r w:rsidR="176CBC94">
        <w:rPr>
          <w:lang w:eastAsia="en-US"/>
        </w:rPr>
        <w:t xml:space="preserve">also </w:t>
      </w:r>
      <w:r>
        <w:rPr>
          <w:lang w:eastAsia="en-US"/>
        </w:rPr>
        <w:t>look through Section</w:t>
      </w:r>
      <w:r w:rsidR="00C57884">
        <w:rPr>
          <w:lang w:eastAsia="en-US"/>
        </w:rPr>
        <w:t xml:space="preserve"> 6 of this document to learn about the additional benefits </w:t>
      </w:r>
      <w:r w:rsidR="009B01C6">
        <w:rPr>
          <w:lang w:eastAsia="en-US"/>
        </w:rPr>
        <w:t xml:space="preserve">and resources </w:t>
      </w:r>
      <w:r w:rsidR="00C57884">
        <w:rPr>
          <w:lang w:eastAsia="en-US"/>
        </w:rPr>
        <w:t xml:space="preserve">which are available to </w:t>
      </w:r>
      <w:r w:rsidR="009B01C6">
        <w:rPr>
          <w:lang w:eastAsia="en-US"/>
        </w:rPr>
        <w:t>parents and long</w:t>
      </w:r>
      <w:r w:rsidR="00FF4124">
        <w:rPr>
          <w:lang w:eastAsia="en-US"/>
        </w:rPr>
        <w:t>-</w:t>
      </w:r>
      <w:r w:rsidR="009B01C6">
        <w:rPr>
          <w:lang w:eastAsia="en-US"/>
        </w:rPr>
        <w:t xml:space="preserve">term carers. </w:t>
      </w:r>
    </w:p>
    <w:p w14:paraId="41EE90AD" w14:textId="77777777" w:rsidR="00E31138" w:rsidRDefault="00E31138" w:rsidP="00E31138">
      <w:pPr>
        <w:pStyle w:val="Heading2"/>
      </w:pPr>
      <w:r>
        <w:t xml:space="preserve">Unpaid Parental leave </w:t>
      </w:r>
    </w:p>
    <w:p w14:paraId="7831261E" w14:textId="77777777" w:rsidR="00E31138" w:rsidRDefault="00E31138" w:rsidP="00E31138">
      <w:pPr>
        <w:rPr>
          <w:lang w:eastAsia="en-US"/>
        </w:rPr>
      </w:pPr>
      <w:r>
        <w:rPr>
          <w:lang w:eastAsia="en-US"/>
        </w:rPr>
        <w:t>Parental leave is a right to take unpaid time off work to look after a child or make arrangements for the child's welfare. Some parents also use this leave to spend more time with children and reach their preferred balance between work and family commitments.</w:t>
      </w:r>
    </w:p>
    <w:p w14:paraId="109054F9" w14:textId="77777777" w:rsidR="00E31138" w:rsidRDefault="00E31138" w:rsidP="00E31138">
      <w:pPr>
        <w:rPr>
          <w:lang w:eastAsia="en-US"/>
        </w:rPr>
      </w:pPr>
      <w:r>
        <w:rPr>
          <w:lang w:eastAsia="en-US"/>
        </w:rPr>
        <w:t>Examples of the way that parental leave might be used are to spend more time with the child in the early years to:</w:t>
      </w:r>
    </w:p>
    <w:p w14:paraId="0C18828B" w14:textId="77777777" w:rsidR="00E31138" w:rsidRPr="00AF02AC" w:rsidRDefault="00E31138" w:rsidP="00E31138">
      <w:pPr>
        <w:pStyle w:val="ListParagraph"/>
        <w:numPr>
          <w:ilvl w:val="0"/>
          <w:numId w:val="20"/>
        </w:numPr>
        <w:rPr>
          <w:rFonts w:ascii="Arial" w:hAnsi="Arial" w:cs="Arial"/>
        </w:rPr>
      </w:pPr>
      <w:r w:rsidRPr="00AF02AC">
        <w:rPr>
          <w:rFonts w:ascii="Arial" w:hAnsi="Arial" w:cs="Arial"/>
        </w:rPr>
        <w:t>look at new schools;</w:t>
      </w:r>
    </w:p>
    <w:p w14:paraId="2354B6CF" w14:textId="77777777" w:rsidR="00E31138" w:rsidRPr="00AF02AC" w:rsidRDefault="00E31138" w:rsidP="00E31138">
      <w:pPr>
        <w:pStyle w:val="ListParagraph"/>
        <w:numPr>
          <w:ilvl w:val="0"/>
          <w:numId w:val="20"/>
        </w:numPr>
        <w:rPr>
          <w:rFonts w:ascii="Arial" w:hAnsi="Arial" w:cs="Arial"/>
        </w:rPr>
      </w:pPr>
      <w:r w:rsidRPr="00AF02AC">
        <w:rPr>
          <w:rFonts w:ascii="Arial" w:hAnsi="Arial" w:cs="Arial"/>
        </w:rPr>
        <w:t>settle a child into new childcare arrangements;</w:t>
      </w:r>
    </w:p>
    <w:p w14:paraId="03F5F267" w14:textId="77777777" w:rsidR="00E31138" w:rsidRPr="00AF02AC" w:rsidRDefault="00E31138" w:rsidP="00E31138">
      <w:pPr>
        <w:pStyle w:val="ListParagraph"/>
        <w:numPr>
          <w:ilvl w:val="0"/>
          <w:numId w:val="20"/>
        </w:numPr>
        <w:rPr>
          <w:rFonts w:ascii="Arial" w:hAnsi="Arial" w:cs="Arial"/>
        </w:rPr>
      </w:pPr>
      <w:r w:rsidRPr="00AF02AC">
        <w:rPr>
          <w:rFonts w:ascii="Arial" w:hAnsi="Arial" w:cs="Arial"/>
        </w:rPr>
        <w:t>enable the family to spend more time together</w:t>
      </w:r>
      <w:r>
        <w:rPr>
          <w:rFonts w:ascii="Arial" w:hAnsi="Arial" w:cs="Arial"/>
        </w:rPr>
        <w:t>,</w:t>
      </w:r>
      <w:r w:rsidRPr="00AF02AC">
        <w:rPr>
          <w:rFonts w:ascii="Arial" w:hAnsi="Arial" w:cs="Arial"/>
        </w:rPr>
        <w:t xml:space="preserve"> </w:t>
      </w:r>
      <w:r>
        <w:rPr>
          <w:rFonts w:ascii="Arial" w:hAnsi="Arial" w:cs="Arial"/>
        </w:rPr>
        <w:t>for example</w:t>
      </w:r>
      <w:r w:rsidRPr="00AF02AC">
        <w:rPr>
          <w:rFonts w:ascii="Arial" w:hAnsi="Arial" w:cs="Arial"/>
        </w:rPr>
        <w:t xml:space="preserve"> taking the child to stay with grandparents.</w:t>
      </w:r>
    </w:p>
    <w:p w14:paraId="0D610CAC" w14:textId="74FEA3AB" w:rsidR="00E31138" w:rsidRDefault="00740A02" w:rsidP="00E31138">
      <w:pPr>
        <w:rPr>
          <w:lang w:eastAsia="en-US"/>
        </w:rPr>
      </w:pPr>
      <w:r w:rsidRPr="00740A02">
        <w:t xml:space="preserve">For more information, refer to </w:t>
      </w:r>
      <w:hyperlink r:id="rId39" w:history="1">
        <w:r w:rsidRPr="00740A02">
          <w:rPr>
            <w:rStyle w:val="Hyperlink"/>
          </w:rPr>
          <w:t xml:space="preserve">the </w:t>
        </w:r>
        <w:r w:rsidR="00E31138" w:rsidRPr="00740A02">
          <w:rPr>
            <w:rStyle w:val="Hyperlink"/>
          </w:rPr>
          <w:t xml:space="preserve">unpaid parental leave </w:t>
        </w:r>
        <w:r w:rsidRPr="00740A02">
          <w:rPr>
            <w:rStyle w:val="Hyperlink"/>
          </w:rPr>
          <w:t>website</w:t>
        </w:r>
      </w:hyperlink>
      <w:r>
        <w:t xml:space="preserve">. </w:t>
      </w:r>
    </w:p>
    <w:p w14:paraId="0677F683" w14:textId="50B7F4B7" w:rsidR="00E31138" w:rsidRDefault="004E0FF3" w:rsidP="004E0FF3">
      <w:pPr>
        <w:pStyle w:val="Subtitle"/>
      </w:pPr>
      <w:r w:rsidRPr="004E0FF3">
        <w:t>"The unpaid parental leave scheme allowed me to spend six weeks away in the summer with my young children and husband, while he was working abroad.  This was such a special time for us as a family.  I highly recommend making use of this scheme if you can!"</w:t>
      </w:r>
    </w:p>
    <w:p w14:paraId="7F7243E5" w14:textId="757421E9" w:rsidR="00E36E62" w:rsidRDefault="78215CB8" w:rsidP="0025760E">
      <w:pPr>
        <w:pStyle w:val="Heading1"/>
      </w:pPr>
      <w:bookmarkStart w:id="7" w:name="_Toc30531971"/>
      <w:r>
        <w:t>What support is available for partners?</w:t>
      </w:r>
      <w:bookmarkEnd w:id="7"/>
    </w:p>
    <w:p w14:paraId="172BF18C" w14:textId="30A04801" w:rsidR="00A0349D" w:rsidRDefault="00A0349D" w:rsidP="00A0349D">
      <w:pPr>
        <w:rPr>
          <w:lang w:eastAsia="en-US"/>
        </w:rPr>
      </w:pPr>
      <w:r>
        <w:rPr>
          <w:lang w:eastAsia="en-US"/>
        </w:rPr>
        <w:t xml:space="preserve">The Department fully supports the </w:t>
      </w:r>
      <w:r w:rsidR="005062B4">
        <w:rPr>
          <w:lang w:eastAsia="en-US"/>
        </w:rPr>
        <w:t>a</w:t>
      </w:r>
      <w:r>
        <w:rPr>
          <w:lang w:eastAsia="en-US"/>
        </w:rPr>
        <w:t>ctive engagement of partners in all stages of a pregnancy, parenting and caring journey.</w:t>
      </w:r>
      <w:r w:rsidR="005062B4">
        <w:rPr>
          <w:lang w:eastAsia="en-US"/>
        </w:rPr>
        <w:t xml:space="preserve"> </w:t>
      </w:r>
      <w:r w:rsidR="003855E4">
        <w:rPr>
          <w:lang w:eastAsia="en-US"/>
        </w:rPr>
        <w:t>Many of the benefits available to pregnant people (</w:t>
      </w:r>
      <w:r w:rsidR="00156E4E">
        <w:rPr>
          <w:lang w:eastAsia="en-US"/>
        </w:rPr>
        <w:t>for example</w:t>
      </w:r>
      <w:r w:rsidR="003855E4">
        <w:rPr>
          <w:lang w:eastAsia="en-US"/>
        </w:rPr>
        <w:t xml:space="preserve"> the Returning Carer’s Fund) are also available to their partners</w:t>
      </w:r>
      <w:r w:rsidR="00033D04">
        <w:rPr>
          <w:lang w:eastAsia="en-US"/>
        </w:rPr>
        <w:t>, with additional considerations as described below.</w:t>
      </w:r>
    </w:p>
    <w:p w14:paraId="6BC1352F" w14:textId="77777777" w:rsidR="00A0349D" w:rsidRDefault="78215CB8" w:rsidP="00A0349D">
      <w:pPr>
        <w:pStyle w:val="Heading2"/>
      </w:pPr>
      <w:r>
        <w:t xml:space="preserve">Antenatal Leave </w:t>
      </w:r>
    </w:p>
    <w:p w14:paraId="28C46B3F" w14:textId="0DA0B9C7" w:rsidR="00A0349D" w:rsidRDefault="00A0349D" w:rsidP="00A0349D">
      <w:pPr>
        <w:rPr>
          <w:lang w:eastAsia="en-US"/>
        </w:rPr>
      </w:pPr>
      <w:r>
        <w:rPr>
          <w:lang w:eastAsia="en-US"/>
        </w:rPr>
        <w:t>From 1st October 2014, partners of pregnant people are entitled to take unpaid time off to accompany their partners to up to two antenatal appointments. Any additional time off that might be required to accompany pregnant people to appointments should be requested as annual leave in the normal way from the employing department</w:t>
      </w:r>
      <w:r w:rsidR="002E71D2">
        <w:rPr>
          <w:lang w:eastAsia="en-US"/>
        </w:rPr>
        <w:t xml:space="preserve"> </w:t>
      </w:r>
      <w:r w:rsidR="00DB5012">
        <w:rPr>
          <w:lang w:eastAsia="en-US"/>
        </w:rPr>
        <w:t xml:space="preserve">according to </w:t>
      </w:r>
      <w:hyperlink r:id="rId40" w:history="1">
        <w:r w:rsidR="00DB5012" w:rsidRPr="00DB5012">
          <w:rPr>
            <w:rStyle w:val="Hyperlink"/>
            <w:lang w:eastAsia="en-US"/>
          </w:rPr>
          <w:t>the addition leave guidelines</w:t>
        </w:r>
      </w:hyperlink>
      <w:r w:rsidR="00DB5012">
        <w:rPr>
          <w:lang w:eastAsia="en-US"/>
        </w:rPr>
        <w:t>.</w:t>
      </w:r>
      <w:r>
        <w:rPr>
          <w:lang w:eastAsia="en-US"/>
        </w:rPr>
        <w:t xml:space="preserve"> This provision also applies to parents whose child will be born through a surrogacy arrangement and where they meet the requirements for and intend to apply for a Parental Order for this child</w:t>
      </w:r>
      <w:r w:rsidR="00DB5012">
        <w:rPr>
          <w:lang w:eastAsia="en-US"/>
        </w:rPr>
        <w:t xml:space="preserve"> as described in </w:t>
      </w:r>
      <w:hyperlink r:id="rId41" w:history="1">
        <w:r w:rsidR="00DB5012" w:rsidRPr="00DB5012">
          <w:rPr>
            <w:rStyle w:val="Hyperlink"/>
            <w:lang w:eastAsia="en-US"/>
          </w:rPr>
          <w:t>the surrogacy government guidelines</w:t>
        </w:r>
      </w:hyperlink>
      <w:r w:rsidR="00DB5012">
        <w:rPr>
          <w:lang w:eastAsia="en-US"/>
        </w:rPr>
        <w:t>.</w:t>
      </w:r>
      <w:r w:rsidR="00FA4C96">
        <w:rPr>
          <w:lang w:eastAsia="en-US"/>
        </w:rPr>
        <w:t xml:space="preserve"> </w:t>
      </w:r>
    </w:p>
    <w:p w14:paraId="7DC28A96" w14:textId="426F2BB0" w:rsidR="00A0349D" w:rsidRDefault="00FA4C96" w:rsidP="00A0349D">
      <w:pPr>
        <w:rPr>
          <w:lang w:eastAsia="en-US"/>
        </w:rPr>
      </w:pPr>
      <w:r>
        <w:rPr>
          <w:lang w:eastAsia="en-US"/>
        </w:rPr>
        <w:lastRenderedPageBreak/>
        <w:t xml:space="preserve">Further information </w:t>
      </w:r>
      <w:r w:rsidR="0008288C">
        <w:rPr>
          <w:lang w:eastAsia="en-US"/>
        </w:rPr>
        <w:t xml:space="preserve">on antenatal leave </w:t>
      </w:r>
      <w:r w:rsidR="00DB5012">
        <w:rPr>
          <w:lang w:eastAsia="en-US"/>
        </w:rPr>
        <w:t>can be found</w:t>
      </w:r>
      <w:r>
        <w:rPr>
          <w:lang w:eastAsia="en-US"/>
        </w:rPr>
        <w:t xml:space="preserve"> </w:t>
      </w:r>
      <w:r w:rsidR="00C05165">
        <w:rPr>
          <w:lang w:eastAsia="en-US"/>
        </w:rPr>
        <w:t xml:space="preserve">in </w:t>
      </w:r>
      <w:hyperlink r:id="rId42" w:history="1">
        <w:r w:rsidR="00C05165" w:rsidRPr="00DB5012">
          <w:rPr>
            <w:rStyle w:val="Hyperlink"/>
            <w:lang w:eastAsia="en-US"/>
          </w:rPr>
          <w:t>the full maternity</w:t>
        </w:r>
        <w:r w:rsidR="0008288C" w:rsidRPr="00DB5012">
          <w:rPr>
            <w:rStyle w:val="Hyperlink"/>
            <w:lang w:eastAsia="en-US"/>
          </w:rPr>
          <w:t xml:space="preserve"> leave guidance document</w:t>
        </w:r>
      </w:hyperlink>
      <w:r w:rsidR="00DB5012">
        <w:rPr>
          <w:lang w:eastAsia="en-US"/>
        </w:rPr>
        <w:t>.</w:t>
      </w:r>
      <w:r>
        <w:rPr>
          <w:lang w:eastAsia="en-US"/>
        </w:rPr>
        <w:t xml:space="preserve"> </w:t>
      </w:r>
    </w:p>
    <w:p w14:paraId="7D958C9C" w14:textId="56ABFFB9" w:rsidR="00156E4E" w:rsidRDefault="00156E4E" w:rsidP="00A0349D">
      <w:pPr>
        <w:rPr>
          <w:lang w:eastAsia="en-US"/>
        </w:rPr>
      </w:pPr>
      <w:r>
        <w:rPr>
          <w:noProof/>
        </w:rPr>
        <w:drawing>
          <wp:inline distT="0" distB="0" distL="0" distR="0" wp14:anchorId="1F7E2DA8" wp14:editId="6EC87EAF">
            <wp:extent cx="5727700" cy="3539933"/>
            <wp:effectExtent l="0" t="0" r="0" b="3810"/>
            <wp:docPr id="8" name="Picture 8" descr="Two parents holding a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o parents holding a baby"/>
                    <pic:cNvPicPr/>
                  </pic:nvPicPr>
                  <pic:blipFill rotWithShape="1">
                    <a:blip r:embed="rId43">
                      <a:extLst>
                        <a:ext uri="{28A0092B-C50C-407E-A947-70E740481C1C}">
                          <a14:useLocalDpi xmlns:a14="http://schemas.microsoft.com/office/drawing/2010/main" val="0"/>
                        </a:ext>
                      </a:extLst>
                    </a:blip>
                    <a:srcRect t="7292"/>
                    <a:stretch/>
                  </pic:blipFill>
                  <pic:spPr bwMode="auto">
                    <a:xfrm>
                      <a:off x="0" y="0"/>
                      <a:ext cx="5727700" cy="3539933"/>
                    </a:xfrm>
                    <a:prstGeom prst="rect">
                      <a:avLst/>
                    </a:prstGeom>
                    <a:ln>
                      <a:noFill/>
                    </a:ln>
                    <a:extLst>
                      <a:ext uri="{53640926-AAD7-44D8-BBD7-CCE9431645EC}">
                        <a14:shadowObscured xmlns:a14="http://schemas.microsoft.com/office/drawing/2010/main"/>
                      </a:ext>
                    </a:extLst>
                  </pic:spPr>
                </pic:pic>
              </a:graphicData>
            </a:graphic>
          </wp:inline>
        </w:drawing>
      </w:r>
    </w:p>
    <w:p w14:paraId="01B66862" w14:textId="41D80E95" w:rsidR="00A0349D" w:rsidRDefault="78215CB8" w:rsidP="00A0349D">
      <w:pPr>
        <w:pStyle w:val="Heading2"/>
      </w:pPr>
      <w:r>
        <w:t>Fertility Treatment Leave</w:t>
      </w:r>
    </w:p>
    <w:p w14:paraId="764A97DB" w14:textId="272256FE" w:rsidR="00A0349D" w:rsidRDefault="004E0FF3" w:rsidP="00A0349D">
      <w:pPr>
        <w:rPr>
          <w:lang w:eastAsia="en-US"/>
        </w:rPr>
      </w:pPr>
      <w:r>
        <w:rPr>
          <w:lang w:eastAsia="en-US"/>
        </w:rPr>
        <w:t xml:space="preserve">Support during the emotional and physical challenges which can be part of fertility treatment is important. </w:t>
      </w:r>
      <w:r w:rsidR="00A0349D">
        <w:rPr>
          <w:lang w:eastAsia="en-US"/>
        </w:rPr>
        <w:t xml:space="preserve">Investigations regarding infertility, consultations exploring treatment options and medical interventions aimed at assisting conception </w:t>
      </w:r>
      <w:r>
        <w:rPr>
          <w:lang w:eastAsia="en-US"/>
        </w:rPr>
        <w:t>are</w:t>
      </w:r>
      <w:r w:rsidR="00A0349D">
        <w:rPr>
          <w:lang w:eastAsia="en-US"/>
        </w:rPr>
        <w:t xml:space="preserve"> regarded as medical appointments and entitlement to time off to attend such appointments is covered by the University’s usual procedures</w:t>
      </w:r>
      <w:r w:rsidR="002E416F">
        <w:rPr>
          <w:lang w:eastAsia="en-US"/>
        </w:rPr>
        <w:t xml:space="preserve"> </w:t>
      </w:r>
      <w:r w:rsidR="00033F30">
        <w:rPr>
          <w:lang w:eastAsia="en-US"/>
        </w:rPr>
        <w:t>(</w:t>
      </w:r>
      <w:hyperlink r:id="rId44" w:history="1">
        <w:r w:rsidR="0064572E" w:rsidRPr="00537E64">
          <w:rPr>
            <w:rStyle w:val="Hyperlink"/>
            <w:lang w:eastAsia="en-US"/>
          </w:rPr>
          <w:t>Section 4.4 Leave for other Reasons</w:t>
        </w:r>
      </w:hyperlink>
      <w:r w:rsidR="00EB5E4F">
        <w:rPr>
          <w:lang w:eastAsia="en-US"/>
        </w:rPr>
        <w:t>)</w:t>
      </w:r>
      <w:r w:rsidR="00A0349D">
        <w:rPr>
          <w:lang w:eastAsia="en-US"/>
        </w:rPr>
        <w:t xml:space="preserve">. </w:t>
      </w:r>
    </w:p>
    <w:p w14:paraId="62A9E8F8" w14:textId="099EBD83" w:rsidR="00A0349D" w:rsidRDefault="00A0349D" w:rsidP="00A0349D">
      <w:pPr>
        <w:rPr>
          <w:lang w:eastAsia="en-US"/>
        </w:rPr>
      </w:pPr>
      <w:r>
        <w:rPr>
          <w:lang w:eastAsia="en-US"/>
        </w:rPr>
        <w:t>In the case of IVF, once a fertilised egg has been implanted in the uterus, the person is deemed legally to be pregnant. Partners of expectant people are entitled to unpaid leave for up to two antenatal appointments, as per the University’s guidance.</w:t>
      </w:r>
    </w:p>
    <w:p w14:paraId="29D8FAC5" w14:textId="295380FB" w:rsidR="00A0349D" w:rsidRDefault="00537E64" w:rsidP="00A0349D">
      <w:pPr>
        <w:rPr>
          <w:lang w:eastAsia="en-US"/>
        </w:rPr>
      </w:pPr>
      <w:r>
        <w:t xml:space="preserve">For more </w:t>
      </w:r>
      <w:r w:rsidR="00EB5E4F">
        <w:t>information</w:t>
      </w:r>
      <w:r>
        <w:t>, please refer to</w:t>
      </w:r>
      <w:r w:rsidR="00EB5E4F">
        <w:t xml:space="preserve"> </w:t>
      </w:r>
      <w:hyperlink r:id="rId45" w:history="1">
        <w:r w:rsidRPr="00537E64">
          <w:rPr>
            <w:rStyle w:val="Hyperlink"/>
          </w:rPr>
          <w:t>the university website on</w:t>
        </w:r>
        <w:r w:rsidR="0008288C" w:rsidRPr="00537E64">
          <w:rPr>
            <w:rStyle w:val="Hyperlink"/>
          </w:rPr>
          <w:t xml:space="preserve"> fertility leave treatment</w:t>
        </w:r>
      </w:hyperlink>
      <w:r>
        <w:t>.</w:t>
      </w:r>
      <w:r w:rsidR="0008288C">
        <w:t xml:space="preserve"> </w:t>
      </w:r>
    </w:p>
    <w:p w14:paraId="68A7FF8E" w14:textId="56A77573" w:rsidR="00A0349D" w:rsidRDefault="00D31D04" w:rsidP="00A0349D">
      <w:pPr>
        <w:pStyle w:val="Heading2"/>
      </w:pPr>
      <w:r>
        <w:t>Paternity</w:t>
      </w:r>
      <w:r w:rsidR="004F5EA8">
        <w:t>/partner</w:t>
      </w:r>
      <w:r w:rsidR="0008288C">
        <w:t xml:space="preserve"> l</w:t>
      </w:r>
      <w:r w:rsidR="78215CB8">
        <w:t>eave and pay</w:t>
      </w:r>
    </w:p>
    <w:p w14:paraId="6BAE103C" w14:textId="10D31616" w:rsidR="0045023F" w:rsidRDefault="00D31D04" w:rsidP="0045023F">
      <w:pPr>
        <w:rPr>
          <w:lang w:eastAsia="en-US"/>
        </w:rPr>
      </w:pPr>
      <w:r>
        <w:rPr>
          <w:lang w:eastAsia="en-US"/>
        </w:rPr>
        <w:t>Paternity</w:t>
      </w:r>
      <w:r w:rsidR="004F5EA8">
        <w:rPr>
          <w:lang w:eastAsia="en-US"/>
        </w:rPr>
        <w:t>/partner</w:t>
      </w:r>
      <w:r w:rsidR="0008288C">
        <w:rPr>
          <w:lang w:eastAsia="en-US"/>
        </w:rPr>
        <w:t xml:space="preserve"> </w:t>
      </w:r>
      <w:r w:rsidR="00A0349D">
        <w:rPr>
          <w:lang w:eastAsia="en-US"/>
        </w:rPr>
        <w:t xml:space="preserve">leave is an entitlement to time off that may be taken </w:t>
      </w:r>
      <w:r w:rsidR="00400569">
        <w:rPr>
          <w:lang w:eastAsia="en-US"/>
        </w:rPr>
        <w:t xml:space="preserve">by </w:t>
      </w:r>
      <w:r w:rsidR="00A0349D">
        <w:rPr>
          <w:lang w:eastAsia="en-US"/>
        </w:rPr>
        <w:t>the pregnant person’s partner, regardless of gender, following the birth or adoption</w:t>
      </w:r>
      <w:r>
        <w:rPr>
          <w:lang w:eastAsia="en-US"/>
        </w:rPr>
        <w:t xml:space="preserve"> of their child. P</w:t>
      </w:r>
      <w:r w:rsidR="0045023F">
        <w:rPr>
          <w:lang w:eastAsia="en-US"/>
        </w:rPr>
        <w:t>aternity</w:t>
      </w:r>
      <w:r w:rsidR="00A0349D">
        <w:rPr>
          <w:lang w:eastAsia="en-US"/>
        </w:rPr>
        <w:t xml:space="preserve"> leave is intended to support parents in the early stages of a child's life/adoption</w:t>
      </w:r>
      <w:r w:rsidR="0045023F">
        <w:rPr>
          <w:lang w:eastAsia="en-US"/>
        </w:rPr>
        <w:t xml:space="preserve"> </w:t>
      </w:r>
      <w:r w:rsidR="00DB5012">
        <w:rPr>
          <w:lang w:eastAsia="en-US"/>
        </w:rPr>
        <w:t xml:space="preserve">and is described in detail on </w:t>
      </w:r>
      <w:hyperlink r:id="rId46" w:history="1">
        <w:r w:rsidR="00DB5012" w:rsidRPr="00DB5012">
          <w:rPr>
            <w:rStyle w:val="Hyperlink"/>
            <w:lang w:eastAsia="en-US"/>
          </w:rPr>
          <w:t xml:space="preserve">the </w:t>
        </w:r>
        <w:r w:rsidR="00DB5012">
          <w:rPr>
            <w:rStyle w:val="Hyperlink"/>
            <w:lang w:eastAsia="en-US"/>
          </w:rPr>
          <w:t>central HR</w:t>
        </w:r>
        <w:r w:rsidR="00DB5012" w:rsidRPr="00DB5012">
          <w:rPr>
            <w:rStyle w:val="Hyperlink"/>
            <w:lang w:eastAsia="en-US"/>
          </w:rPr>
          <w:t xml:space="preserve"> paternity leave webpage</w:t>
        </w:r>
      </w:hyperlink>
      <w:r w:rsidR="00DB5012">
        <w:rPr>
          <w:lang w:eastAsia="en-US"/>
        </w:rPr>
        <w:t xml:space="preserve">. </w:t>
      </w:r>
      <w:r w:rsidR="0045023F">
        <w:t xml:space="preserve"> </w:t>
      </w:r>
    </w:p>
    <w:p w14:paraId="1614B104" w14:textId="0283F0D2" w:rsidR="00A0349D" w:rsidRDefault="00A0349D" w:rsidP="00A0349D">
      <w:pPr>
        <w:rPr>
          <w:lang w:eastAsia="en-US"/>
        </w:rPr>
      </w:pPr>
      <w:r>
        <w:rPr>
          <w:lang w:eastAsia="en-US"/>
        </w:rPr>
        <w:t>All eligible employees may be able to take one or two weeks' Ordinary Paternity Leave (OPL), which may be available at full pay</w:t>
      </w:r>
      <w:r w:rsidR="00797401">
        <w:rPr>
          <w:lang w:eastAsia="en-US"/>
        </w:rPr>
        <w:t xml:space="preserve"> (Ordinary Paternity Leave Pay – OPLP)</w:t>
      </w:r>
      <w:r>
        <w:rPr>
          <w:lang w:eastAsia="en-US"/>
        </w:rPr>
        <w:t>. Paternity</w:t>
      </w:r>
      <w:r w:rsidR="00E31138">
        <w:rPr>
          <w:lang w:eastAsia="en-US"/>
        </w:rPr>
        <w:t>/partner</w:t>
      </w:r>
      <w:r>
        <w:rPr>
          <w:lang w:eastAsia="en-US"/>
        </w:rPr>
        <w:t xml:space="preserve"> leave must be taken in the first 56 days following the birth or adoption of a child.</w:t>
      </w:r>
      <w:r w:rsidR="0045023F">
        <w:rPr>
          <w:lang w:eastAsia="en-US"/>
        </w:rPr>
        <w:t xml:space="preserve">  You should complete the Paternity</w:t>
      </w:r>
      <w:r w:rsidR="00E31138">
        <w:rPr>
          <w:lang w:eastAsia="en-US"/>
        </w:rPr>
        <w:t>/partner</w:t>
      </w:r>
      <w:r w:rsidR="0045023F">
        <w:rPr>
          <w:lang w:eastAsia="en-US"/>
        </w:rPr>
        <w:t xml:space="preserve"> leave plan (on the right hand side of the webpage) and send this to HR</w:t>
      </w:r>
    </w:p>
    <w:p w14:paraId="31310E38" w14:textId="0FB1CF47" w:rsidR="005641BC" w:rsidRDefault="0045023F" w:rsidP="005641BC">
      <w:pPr>
        <w:pStyle w:val="Subtitle"/>
        <w:rPr>
          <w:lang w:eastAsia="en-US"/>
        </w:rPr>
      </w:pPr>
      <w:r>
        <w:rPr>
          <w:lang w:eastAsia="en-US"/>
        </w:rPr>
        <w:lastRenderedPageBreak/>
        <w:t xml:space="preserve"> </w:t>
      </w:r>
      <w:r w:rsidR="0008288C">
        <w:rPr>
          <w:lang w:eastAsia="en-US"/>
        </w:rPr>
        <w:t>“I was overjoyed to be at home to support my partner when our child arrived. Everyone in my team was very supportive and we had scheduled my workload so projects were wrapped up as far as possible in the run up and the early months period after our due date, so I could concentrate on my new family.”</w:t>
      </w:r>
    </w:p>
    <w:p w14:paraId="15D435A5" w14:textId="5506A5BB" w:rsidR="00A0349D" w:rsidRDefault="78215CB8" w:rsidP="00ED63E8">
      <w:pPr>
        <w:pStyle w:val="Heading2"/>
      </w:pPr>
      <w:r>
        <w:t>Entitlement to OPL if employee’s partner has a miscarriage or child is stillborn</w:t>
      </w:r>
    </w:p>
    <w:p w14:paraId="2DB88B81" w14:textId="43892E36" w:rsidR="00156E4E" w:rsidRDefault="00156E4E" w:rsidP="00156E4E">
      <w:r w:rsidRPr="00AB0BF6">
        <w:t xml:space="preserve">In the sad event of a child being stillborn after the pregnant person has reached 24 weeks of pregnancy the employee is entitled to </w:t>
      </w:r>
      <w:r w:rsidR="00E31138">
        <w:t>paternity/partner leave</w:t>
      </w:r>
      <w:r w:rsidRPr="00AB0BF6">
        <w:t xml:space="preserve"> provided they meet the eligibility criteria</w:t>
      </w:r>
      <w:r w:rsidR="00DB5012">
        <w:t xml:space="preserve"> found </w:t>
      </w:r>
      <w:r w:rsidR="00DB5012">
        <w:rPr>
          <w:lang w:eastAsia="en-US"/>
        </w:rPr>
        <w:t xml:space="preserve">on </w:t>
      </w:r>
      <w:hyperlink r:id="rId47" w:history="1">
        <w:r w:rsidR="00DB5012" w:rsidRPr="00DB5012">
          <w:rPr>
            <w:rStyle w:val="Hyperlink"/>
            <w:lang w:eastAsia="en-US"/>
          </w:rPr>
          <w:t xml:space="preserve">the </w:t>
        </w:r>
        <w:r w:rsidR="00DB5012">
          <w:rPr>
            <w:rStyle w:val="Hyperlink"/>
            <w:lang w:eastAsia="en-US"/>
          </w:rPr>
          <w:t>central HR</w:t>
        </w:r>
        <w:r w:rsidR="00DB5012" w:rsidRPr="00DB5012">
          <w:rPr>
            <w:rStyle w:val="Hyperlink"/>
            <w:lang w:eastAsia="en-US"/>
          </w:rPr>
          <w:t xml:space="preserve"> paternity leave webpage</w:t>
        </w:r>
      </w:hyperlink>
      <w:r w:rsidR="00DB5012">
        <w:rPr>
          <w:lang w:eastAsia="en-US"/>
        </w:rPr>
        <w:t>.</w:t>
      </w:r>
      <w:r w:rsidRPr="00AB0BF6">
        <w:t xml:space="preserve"> If the still birth or miscarriage occurs before the 24th week, </w:t>
      </w:r>
      <w:r w:rsidR="00E31138">
        <w:t>paternity/partner leave</w:t>
      </w:r>
      <w:r w:rsidRPr="00AB0BF6">
        <w:t xml:space="preserve"> is not available, but departments should consider granting compassionate leave </w:t>
      </w:r>
      <w:r w:rsidR="00DB5012">
        <w:t xml:space="preserve">as described on </w:t>
      </w:r>
      <w:hyperlink r:id="rId48" w:history="1">
        <w:r w:rsidR="00DB5012" w:rsidRPr="00DB5012">
          <w:rPr>
            <w:rStyle w:val="Hyperlink"/>
          </w:rPr>
          <w:t>the central HR webpage for leave</w:t>
        </w:r>
      </w:hyperlink>
      <w:r w:rsidRPr="00AB0BF6">
        <w:t>.</w:t>
      </w:r>
    </w:p>
    <w:p w14:paraId="7D1CA900" w14:textId="15B96AB4" w:rsidR="00156E4E" w:rsidRPr="00156E4E" w:rsidRDefault="00156E4E" w:rsidP="00156E4E">
      <w:r>
        <w:rPr>
          <w:rFonts w:ascii="Times New Roman" w:eastAsia="Times New Roman" w:hAnsi="Times New Roman" w:cs="Times New Roman"/>
          <w:noProof/>
          <w:sz w:val="24"/>
          <w:szCs w:val="24"/>
        </w:rPr>
        <w:drawing>
          <wp:inline distT="0" distB="0" distL="0" distR="0" wp14:anchorId="053F48F2" wp14:editId="3F470053">
            <wp:extent cx="5674995" cy="3373821"/>
            <wp:effectExtent l="0" t="0" r="1905" b="4445"/>
            <wp:docPr id="19" name="Picture 19" descr="A person carrying a baby in a s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carrying a baby in a sling."/>
                    <pic:cNvPicPr/>
                  </pic:nvPicPr>
                  <pic:blipFill rotWithShape="1">
                    <a:blip r:embed="rId49">
                      <a:extLst>
                        <a:ext uri="{28A0092B-C50C-407E-A947-70E740481C1C}">
                          <a14:useLocalDpi xmlns:a14="http://schemas.microsoft.com/office/drawing/2010/main" val="0"/>
                        </a:ext>
                      </a:extLst>
                    </a:blip>
                    <a:srcRect b="7948"/>
                    <a:stretch/>
                  </pic:blipFill>
                  <pic:spPr bwMode="auto">
                    <a:xfrm>
                      <a:off x="0" y="0"/>
                      <a:ext cx="5698947" cy="3388061"/>
                    </a:xfrm>
                    <a:prstGeom prst="rect">
                      <a:avLst/>
                    </a:prstGeom>
                    <a:ln>
                      <a:noFill/>
                    </a:ln>
                    <a:extLst>
                      <a:ext uri="{53640926-AAD7-44D8-BBD7-CCE9431645EC}">
                        <a14:shadowObscured xmlns:a14="http://schemas.microsoft.com/office/drawing/2010/main"/>
                      </a:ext>
                    </a:extLst>
                  </pic:spPr>
                </pic:pic>
              </a:graphicData>
            </a:graphic>
          </wp:inline>
        </w:drawing>
      </w:r>
    </w:p>
    <w:p w14:paraId="35C5E43F" w14:textId="1E217255" w:rsidR="00A0349D" w:rsidRDefault="00EE640D" w:rsidP="00ED63E8">
      <w:pPr>
        <w:pStyle w:val="Heading2"/>
      </w:pPr>
      <w:r>
        <w:t>Keeping in touch during paternity</w:t>
      </w:r>
      <w:r w:rsidR="008130E7">
        <w:t>/partner</w:t>
      </w:r>
      <w:r>
        <w:t xml:space="preserve"> leave</w:t>
      </w:r>
    </w:p>
    <w:p w14:paraId="18A5AF8F" w14:textId="48C54102" w:rsidR="00ED63E8" w:rsidRDefault="00A0349D" w:rsidP="00156E4E">
      <w:pPr>
        <w:rPr>
          <w:lang w:eastAsia="en-US"/>
        </w:rPr>
      </w:pPr>
      <w:r>
        <w:rPr>
          <w:lang w:eastAsia="en-US"/>
        </w:rPr>
        <w:t xml:space="preserve">During any </w:t>
      </w:r>
      <w:r w:rsidR="0045023F">
        <w:rPr>
          <w:lang w:eastAsia="en-US"/>
        </w:rPr>
        <w:t>paternity</w:t>
      </w:r>
      <w:r w:rsidR="00D078FE">
        <w:rPr>
          <w:lang w:eastAsia="en-US"/>
        </w:rPr>
        <w:t>/partner</w:t>
      </w:r>
      <w:r w:rsidR="00156E4E">
        <w:rPr>
          <w:lang w:eastAsia="en-US"/>
        </w:rPr>
        <w:t xml:space="preserve"> </w:t>
      </w:r>
      <w:r>
        <w:rPr>
          <w:lang w:eastAsia="en-US"/>
        </w:rPr>
        <w:t>leave period, the department may make reasonable contact with the employee and, in the same way, the employee may make contact with their department</w:t>
      </w:r>
      <w:r w:rsidR="0045023F">
        <w:rPr>
          <w:lang w:eastAsia="en-US"/>
        </w:rPr>
        <w:t xml:space="preserve">.  </w:t>
      </w:r>
      <w:r>
        <w:rPr>
          <w:lang w:eastAsia="en-US"/>
        </w:rPr>
        <w:t>The frequency and nature of the contact will depend on a number of factors, such as the length of leave and the nature of the work. Departments and their employees will find it helpful, before paternity leave starts, to discuss arrangements for staying in touch. This might include agreements on the way in which contact will happen, how often and who will initiate the contact. It might also cover the reasons for making contact and the types of issues that might be discussed.</w:t>
      </w:r>
      <w:r w:rsidR="000B3056">
        <w:rPr>
          <w:lang w:eastAsia="en-US"/>
        </w:rPr>
        <w:t xml:space="preserve"> </w:t>
      </w:r>
      <w:r w:rsidR="00027A33">
        <w:t xml:space="preserve"> </w:t>
      </w:r>
      <w:r w:rsidR="00537E64">
        <w:t>Further d</w:t>
      </w:r>
      <w:r w:rsidR="0045023F">
        <w:t>etails are</w:t>
      </w:r>
      <w:r w:rsidR="00537E64">
        <w:t xml:space="preserve"> available</w:t>
      </w:r>
      <w:r w:rsidR="0045023F">
        <w:t xml:space="preserve"> on </w:t>
      </w:r>
      <w:hyperlink r:id="rId50" w:history="1">
        <w:r w:rsidR="0045023F" w:rsidRPr="00537E64">
          <w:rPr>
            <w:rStyle w:val="Hyperlink"/>
          </w:rPr>
          <w:t xml:space="preserve">the paternity leave </w:t>
        </w:r>
        <w:r w:rsidR="00537E64" w:rsidRPr="00537E64">
          <w:rPr>
            <w:rStyle w:val="Hyperlink"/>
          </w:rPr>
          <w:t>web</w:t>
        </w:r>
        <w:r w:rsidR="0045023F" w:rsidRPr="00537E64">
          <w:rPr>
            <w:rStyle w:val="Hyperlink"/>
          </w:rPr>
          <w:t>pages</w:t>
        </w:r>
      </w:hyperlink>
      <w:r w:rsidR="00537E64">
        <w:t>.</w:t>
      </w:r>
    </w:p>
    <w:p w14:paraId="51B299CE" w14:textId="5E4593BB" w:rsidR="00A0349D" w:rsidRDefault="78215CB8" w:rsidP="00ED63E8">
      <w:pPr>
        <w:pStyle w:val="Heading2"/>
      </w:pPr>
      <w:r>
        <w:lastRenderedPageBreak/>
        <w:t>Shared Parental Leave (SPL) and Shared Parental Pay (</w:t>
      </w:r>
      <w:proofErr w:type="spellStart"/>
      <w:r>
        <w:t>ShPP</w:t>
      </w:r>
      <w:proofErr w:type="spellEnd"/>
      <w:r>
        <w:t xml:space="preserve">) </w:t>
      </w:r>
    </w:p>
    <w:p w14:paraId="1D45C602" w14:textId="54B91569" w:rsidR="00A0349D" w:rsidRDefault="00A0349D" w:rsidP="00A0349D">
      <w:pPr>
        <w:rPr>
          <w:lang w:eastAsia="en-US"/>
        </w:rPr>
      </w:pPr>
      <w:r>
        <w:rPr>
          <w:lang w:eastAsia="en-US"/>
        </w:rPr>
        <w:t xml:space="preserve">The </w:t>
      </w:r>
      <w:r w:rsidR="00EE04CD">
        <w:rPr>
          <w:lang w:eastAsia="en-US"/>
        </w:rPr>
        <w:t>Shared Parental Leave (</w:t>
      </w:r>
      <w:r>
        <w:rPr>
          <w:lang w:eastAsia="en-US"/>
        </w:rPr>
        <w:t>SPL</w:t>
      </w:r>
      <w:r w:rsidR="00EE04CD">
        <w:rPr>
          <w:lang w:eastAsia="en-US"/>
        </w:rPr>
        <w:t>)</w:t>
      </w:r>
      <w:r>
        <w:rPr>
          <w:lang w:eastAsia="en-US"/>
        </w:rPr>
        <w:t xml:space="preserve"> and Shared Parental Pay (</w:t>
      </w:r>
      <w:proofErr w:type="spellStart"/>
      <w:r>
        <w:rPr>
          <w:lang w:eastAsia="en-US"/>
        </w:rPr>
        <w:t>ShPP</w:t>
      </w:r>
      <w:proofErr w:type="spellEnd"/>
      <w:r>
        <w:rPr>
          <w:lang w:eastAsia="en-US"/>
        </w:rPr>
        <w:t>) statutory scheme enables eligible parents to share a period of leave and pay in the 52 weeks immediately following the birth or adoption of their child.</w:t>
      </w:r>
    </w:p>
    <w:p w14:paraId="4C786087" w14:textId="7B38BCB6" w:rsidR="00856A59" w:rsidRDefault="007E7B30" w:rsidP="00856A59">
      <w:pPr>
        <w:rPr>
          <w:lang w:eastAsia="en-US"/>
        </w:rPr>
      </w:pPr>
      <w:r>
        <w:rPr>
          <w:lang w:eastAsia="en-US"/>
        </w:rPr>
        <w:t>The</w:t>
      </w:r>
      <w:r w:rsidR="00E1445B">
        <w:rPr>
          <w:lang w:eastAsia="en-US"/>
        </w:rPr>
        <w:t xml:space="preserve">re are many different ways in which the </w:t>
      </w:r>
      <w:r w:rsidR="00CA43AA">
        <w:rPr>
          <w:lang w:eastAsia="en-US"/>
        </w:rPr>
        <w:t>available leave and pay periods can be split between carers</w:t>
      </w:r>
      <w:r w:rsidR="00D61418">
        <w:rPr>
          <w:lang w:eastAsia="en-US"/>
        </w:rPr>
        <w:t>. For example, you may ch</w:t>
      </w:r>
      <w:r w:rsidR="00CA25DB">
        <w:rPr>
          <w:lang w:eastAsia="en-US"/>
        </w:rPr>
        <w:t>o</w:t>
      </w:r>
      <w:r w:rsidR="00D61418">
        <w:rPr>
          <w:lang w:eastAsia="en-US"/>
        </w:rPr>
        <w:t>ose</w:t>
      </w:r>
      <w:r w:rsidR="00156E4E">
        <w:rPr>
          <w:lang w:eastAsia="en-US"/>
        </w:rPr>
        <w:t xml:space="preserve"> </w:t>
      </w:r>
      <w:r w:rsidR="00D61418">
        <w:rPr>
          <w:lang w:eastAsia="en-US"/>
        </w:rPr>
        <w:t xml:space="preserve">for one partner to </w:t>
      </w:r>
      <w:r w:rsidR="007A3DC9">
        <w:rPr>
          <w:lang w:eastAsia="en-US"/>
        </w:rPr>
        <w:t>use</w:t>
      </w:r>
      <w:r w:rsidR="00D61418">
        <w:rPr>
          <w:lang w:eastAsia="en-US"/>
        </w:rPr>
        <w:t xml:space="preserve"> the first </w:t>
      </w:r>
      <w:r w:rsidR="00E92B0A">
        <w:rPr>
          <w:lang w:eastAsia="en-US"/>
        </w:rPr>
        <w:t>36 weeks of leave</w:t>
      </w:r>
      <w:r w:rsidR="007A3DC9">
        <w:rPr>
          <w:lang w:eastAsia="en-US"/>
        </w:rPr>
        <w:t xml:space="preserve"> and pay</w:t>
      </w:r>
      <w:r w:rsidR="00E92B0A">
        <w:rPr>
          <w:lang w:eastAsia="en-US"/>
        </w:rPr>
        <w:t xml:space="preserve">, and the other partner to </w:t>
      </w:r>
      <w:r w:rsidR="00DA4079">
        <w:rPr>
          <w:lang w:eastAsia="en-US"/>
        </w:rPr>
        <w:t xml:space="preserve">use </w:t>
      </w:r>
      <w:r w:rsidR="00E92B0A">
        <w:rPr>
          <w:lang w:eastAsia="en-US"/>
        </w:rPr>
        <w:t xml:space="preserve">the </w:t>
      </w:r>
      <w:r w:rsidR="007A3DC9">
        <w:rPr>
          <w:lang w:eastAsia="en-US"/>
        </w:rPr>
        <w:t>remaining</w:t>
      </w:r>
      <w:r w:rsidR="00A06328">
        <w:rPr>
          <w:lang w:eastAsia="en-US"/>
        </w:rPr>
        <w:t xml:space="preserve"> 1</w:t>
      </w:r>
      <w:r w:rsidR="0072275F">
        <w:rPr>
          <w:lang w:eastAsia="en-US"/>
        </w:rPr>
        <w:t>4 weeks of leave and pay</w:t>
      </w:r>
      <w:r w:rsidR="00766978">
        <w:rPr>
          <w:lang w:eastAsia="en-US"/>
        </w:rPr>
        <w:t xml:space="preserve">. </w:t>
      </w:r>
      <w:r w:rsidR="008F2547">
        <w:rPr>
          <w:lang w:eastAsia="en-US"/>
        </w:rPr>
        <w:t>Another alternative is to split the SPL/</w:t>
      </w:r>
      <w:proofErr w:type="spellStart"/>
      <w:r w:rsidR="008F2547">
        <w:rPr>
          <w:lang w:eastAsia="en-US"/>
        </w:rPr>
        <w:t>ShP</w:t>
      </w:r>
      <w:r w:rsidR="0045023F">
        <w:rPr>
          <w:lang w:eastAsia="en-US"/>
        </w:rPr>
        <w:t>P</w:t>
      </w:r>
      <w:proofErr w:type="spellEnd"/>
      <w:r w:rsidR="008F2547">
        <w:rPr>
          <w:lang w:eastAsia="en-US"/>
        </w:rPr>
        <w:t xml:space="preserve"> su</w:t>
      </w:r>
      <w:r w:rsidR="008E7D9C">
        <w:rPr>
          <w:lang w:eastAsia="en-US"/>
        </w:rPr>
        <w:t>c</w:t>
      </w:r>
      <w:r w:rsidR="008F2547">
        <w:rPr>
          <w:lang w:eastAsia="en-US"/>
        </w:rPr>
        <w:t>h that partner</w:t>
      </w:r>
      <w:r w:rsidR="00856A59">
        <w:rPr>
          <w:lang w:eastAsia="en-US"/>
        </w:rPr>
        <w:t xml:space="preserve">s take </w:t>
      </w:r>
      <w:r w:rsidR="008E7D9C">
        <w:rPr>
          <w:lang w:eastAsia="en-US"/>
        </w:rPr>
        <w:t>periods of leave at the same time</w:t>
      </w:r>
      <w:r w:rsidR="00AF4455">
        <w:rPr>
          <w:lang w:eastAsia="en-US"/>
        </w:rPr>
        <w:t>.</w:t>
      </w:r>
      <w:r w:rsidR="002C1676">
        <w:rPr>
          <w:lang w:eastAsia="en-US"/>
        </w:rPr>
        <w:t xml:space="preserve"> </w:t>
      </w:r>
      <w:r w:rsidR="00856A59">
        <w:rPr>
          <w:lang w:eastAsia="en-US"/>
        </w:rPr>
        <w:t xml:space="preserve">In essence, there is a fixed period of leave and pay available and it may be divided between two partners in whatever manner they feel would be beneficial to them. </w:t>
      </w:r>
    </w:p>
    <w:p w14:paraId="37196410" w14:textId="163E7D6B" w:rsidR="00E4071F" w:rsidRDefault="00A03D10" w:rsidP="00A0349D">
      <w:pPr>
        <w:rPr>
          <w:lang w:eastAsia="en-US"/>
        </w:rPr>
      </w:pPr>
      <w:r>
        <w:rPr>
          <w:lang w:eastAsia="en-US"/>
        </w:rPr>
        <w:t xml:space="preserve">There are some limitations on </w:t>
      </w:r>
      <w:r w:rsidR="00F52077">
        <w:rPr>
          <w:lang w:eastAsia="en-US"/>
        </w:rPr>
        <w:t xml:space="preserve">what arrangements can </w:t>
      </w:r>
      <w:r w:rsidR="00E31138">
        <w:rPr>
          <w:lang w:eastAsia="en-US"/>
        </w:rPr>
        <w:t>b</w:t>
      </w:r>
      <w:r w:rsidR="00F52077">
        <w:rPr>
          <w:lang w:eastAsia="en-US"/>
        </w:rPr>
        <w:t>e made (for example, all leave periods must be a minimum of one week</w:t>
      </w:r>
      <w:r w:rsidR="00BA28CA">
        <w:rPr>
          <w:lang w:eastAsia="en-US"/>
        </w:rPr>
        <w:t>)</w:t>
      </w:r>
      <w:r w:rsidR="005B6924">
        <w:rPr>
          <w:lang w:eastAsia="en-US"/>
        </w:rPr>
        <w:t xml:space="preserve"> and both par</w:t>
      </w:r>
      <w:r w:rsidR="007612B6">
        <w:rPr>
          <w:lang w:eastAsia="en-US"/>
        </w:rPr>
        <w:t xml:space="preserve">tners must qualify for SPL based on their </w:t>
      </w:r>
      <w:r w:rsidR="00DA4079">
        <w:rPr>
          <w:lang w:eastAsia="en-US"/>
        </w:rPr>
        <w:t>employer</w:t>
      </w:r>
      <w:r w:rsidR="00856A59">
        <w:rPr>
          <w:lang w:eastAsia="en-US"/>
        </w:rPr>
        <w:t>’</w:t>
      </w:r>
      <w:r w:rsidR="00DA4079">
        <w:rPr>
          <w:lang w:eastAsia="en-US"/>
        </w:rPr>
        <w:t>s</w:t>
      </w:r>
      <w:r w:rsidR="007612B6">
        <w:rPr>
          <w:lang w:eastAsia="en-US"/>
        </w:rPr>
        <w:t xml:space="preserve"> requirements (for example </w:t>
      </w:r>
      <w:r w:rsidR="00DA4079">
        <w:rPr>
          <w:lang w:eastAsia="en-US"/>
        </w:rPr>
        <w:t>a minimum period of continuous employment)</w:t>
      </w:r>
      <w:r w:rsidR="00947063">
        <w:rPr>
          <w:lang w:eastAsia="en-US"/>
        </w:rPr>
        <w:t xml:space="preserve">. </w:t>
      </w:r>
      <w:r w:rsidR="00921E4E">
        <w:rPr>
          <w:lang w:eastAsia="en-US"/>
        </w:rPr>
        <w:t xml:space="preserve">The arrangements regarding </w:t>
      </w:r>
      <w:r w:rsidR="00417766">
        <w:rPr>
          <w:lang w:eastAsia="en-US"/>
        </w:rPr>
        <w:t xml:space="preserve">receipt of statutory pay </w:t>
      </w:r>
      <w:r w:rsidR="00921E4E">
        <w:rPr>
          <w:lang w:eastAsia="en-US"/>
        </w:rPr>
        <w:t>are all handled by the respective employers</w:t>
      </w:r>
      <w:r w:rsidR="00690E2E">
        <w:rPr>
          <w:lang w:eastAsia="en-US"/>
        </w:rPr>
        <w:t xml:space="preserve">, so all the carers need to do is decide what </w:t>
      </w:r>
      <w:r w:rsidR="00440E55">
        <w:rPr>
          <w:lang w:eastAsia="en-US"/>
        </w:rPr>
        <w:t xml:space="preserve">format of leave would best </w:t>
      </w:r>
      <w:r w:rsidR="00A02DFF">
        <w:rPr>
          <w:lang w:eastAsia="en-US"/>
        </w:rPr>
        <w:t>suit</w:t>
      </w:r>
      <w:r w:rsidR="00440E55">
        <w:rPr>
          <w:lang w:eastAsia="en-US"/>
        </w:rPr>
        <w:t xml:space="preserve"> their circumstances.</w:t>
      </w:r>
    </w:p>
    <w:p w14:paraId="653C0D1C" w14:textId="6B37317A" w:rsidR="00850F07" w:rsidRDefault="00661972" w:rsidP="00A0349D">
      <w:pPr>
        <w:rPr>
          <w:lang w:eastAsia="en-US"/>
        </w:rPr>
      </w:pPr>
      <w:r>
        <w:rPr>
          <w:lang w:eastAsia="en-US"/>
        </w:rPr>
        <w:t xml:space="preserve">A number of resources are available to </w:t>
      </w:r>
      <w:r w:rsidR="00564CD7">
        <w:rPr>
          <w:lang w:eastAsia="en-US"/>
        </w:rPr>
        <w:t>help you understand th</w:t>
      </w:r>
      <w:r>
        <w:rPr>
          <w:lang w:eastAsia="en-US"/>
        </w:rPr>
        <w:t>is statutory right and decide what arrangement may be most suited to your circumstances.</w:t>
      </w:r>
      <w:r w:rsidR="00537E64">
        <w:rPr>
          <w:lang w:eastAsia="en-US"/>
        </w:rPr>
        <w:t xml:space="preserve"> </w:t>
      </w:r>
      <w:r w:rsidR="00537E64">
        <w:t xml:space="preserve">Further information is available on </w:t>
      </w:r>
      <w:hyperlink r:id="rId51" w:history="1">
        <w:r w:rsidR="00537E64" w:rsidRPr="00537E64">
          <w:rPr>
            <w:rStyle w:val="Hyperlink"/>
          </w:rPr>
          <w:t>the university SPL website</w:t>
        </w:r>
      </w:hyperlink>
      <w:r w:rsidR="00537E64">
        <w:t xml:space="preserve">. </w:t>
      </w:r>
      <w:r w:rsidR="00160EB2">
        <w:rPr>
          <w:lang w:eastAsia="en-US"/>
        </w:rPr>
        <w:t>You should also discuss you</w:t>
      </w:r>
      <w:r w:rsidR="00400569">
        <w:rPr>
          <w:lang w:eastAsia="en-US"/>
        </w:rPr>
        <w:t>r</w:t>
      </w:r>
      <w:r w:rsidR="00156E4E">
        <w:rPr>
          <w:lang w:eastAsia="en-US"/>
        </w:rPr>
        <w:t xml:space="preserve"> </w:t>
      </w:r>
      <w:r w:rsidR="0045023F">
        <w:rPr>
          <w:lang w:eastAsia="en-US"/>
        </w:rPr>
        <w:t>options for SPL</w:t>
      </w:r>
      <w:r w:rsidR="00537E64">
        <w:rPr>
          <w:lang w:eastAsia="en-US"/>
        </w:rPr>
        <w:t xml:space="preserve"> </w:t>
      </w:r>
      <w:r w:rsidR="00160EB2">
        <w:rPr>
          <w:lang w:eastAsia="en-US"/>
        </w:rPr>
        <w:t>/</w:t>
      </w:r>
      <w:r w:rsidR="00537E64">
        <w:rPr>
          <w:lang w:eastAsia="en-US"/>
        </w:rPr>
        <w:t xml:space="preserve"> </w:t>
      </w:r>
      <w:proofErr w:type="spellStart"/>
      <w:r w:rsidR="00160EB2">
        <w:rPr>
          <w:lang w:eastAsia="en-US"/>
        </w:rPr>
        <w:t>ShPP</w:t>
      </w:r>
      <w:proofErr w:type="spellEnd"/>
      <w:r w:rsidR="00160EB2">
        <w:rPr>
          <w:lang w:eastAsia="en-US"/>
        </w:rPr>
        <w:t xml:space="preserve"> with</w:t>
      </w:r>
      <w:r w:rsidR="00AF2CD1" w:rsidRPr="00AF2CD1">
        <w:t xml:space="preserve"> </w:t>
      </w:r>
      <w:r w:rsidR="0045023F">
        <w:rPr>
          <w:lang w:eastAsia="en-US"/>
        </w:rPr>
        <w:t>HR</w:t>
      </w:r>
      <w:r w:rsidR="000C0FE9">
        <w:rPr>
          <w:lang w:eastAsia="en-US"/>
        </w:rPr>
        <w:t>.</w:t>
      </w:r>
    </w:p>
    <w:p w14:paraId="57F1F2C4" w14:textId="1ACB0AEB" w:rsidR="00883E55" w:rsidRDefault="00883E55" w:rsidP="00156E4E">
      <w:pPr>
        <w:pStyle w:val="Heading2"/>
      </w:pPr>
      <w:r>
        <w:t>Keeping in touch during SPL</w:t>
      </w:r>
    </w:p>
    <w:p w14:paraId="24AFD1E9" w14:textId="1D1EE9B3" w:rsidR="00B3293F" w:rsidRDefault="00883E55" w:rsidP="00883E55">
      <w:pPr>
        <w:rPr>
          <w:lang w:eastAsia="en-US"/>
        </w:rPr>
      </w:pPr>
      <w:r>
        <w:rPr>
          <w:lang w:eastAsia="en-US"/>
        </w:rPr>
        <w:t>S</w:t>
      </w:r>
      <w:r w:rsidR="0058641F">
        <w:rPr>
          <w:lang w:eastAsia="en-US"/>
        </w:rPr>
        <w:t xml:space="preserve">hared Parental Leave </w:t>
      </w:r>
      <w:proofErr w:type="gramStart"/>
      <w:r w:rsidR="0058641F">
        <w:rPr>
          <w:lang w:eastAsia="en-US"/>
        </w:rPr>
        <w:t>In</w:t>
      </w:r>
      <w:proofErr w:type="gramEnd"/>
      <w:r w:rsidR="0058641F">
        <w:rPr>
          <w:lang w:eastAsia="en-US"/>
        </w:rPr>
        <w:t xml:space="preserve"> Touch (SPLIT) days </w:t>
      </w:r>
      <w:r>
        <w:rPr>
          <w:lang w:eastAsia="en-US"/>
        </w:rPr>
        <w:t xml:space="preserve">allow work to be carried out under the employee's contract of employment, and the employee is entitled to be paid for that work. Both parents are entitled to 20 SPLIT days each, which can be worked without bringing their SPL or </w:t>
      </w:r>
      <w:proofErr w:type="spellStart"/>
      <w:r>
        <w:rPr>
          <w:lang w:eastAsia="en-US"/>
        </w:rPr>
        <w:t>ShPP</w:t>
      </w:r>
      <w:proofErr w:type="spellEnd"/>
      <w:r>
        <w:rPr>
          <w:lang w:eastAsia="en-US"/>
        </w:rPr>
        <w:t xml:space="preserve"> to an end. SPLIT days are available in addition to the </w:t>
      </w:r>
      <w:r w:rsidR="004D5A70">
        <w:rPr>
          <w:lang w:eastAsia="en-US"/>
        </w:rPr>
        <w:t>pregnant person/</w:t>
      </w:r>
      <w:r>
        <w:rPr>
          <w:lang w:eastAsia="en-US"/>
        </w:rPr>
        <w:t xml:space="preserve"> adopter's KIT days.</w:t>
      </w:r>
    </w:p>
    <w:p w14:paraId="15E0D146" w14:textId="10CD86A9" w:rsidR="00A0349D" w:rsidRDefault="005F7F4B" w:rsidP="001947C9">
      <w:pPr>
        <w:pStyle w:val="Subtitle"/>
        <w:rPr>
          <w:lang w:eastAsia="en-US"/>
        </w:rPr>
      </w:pPr>
      <w:r w:rsidDel="005F7F4B">
        <w:rPr>
          <w:lang w:eastAsia="en-US"/>
        </w:rPr>
        <w:t xml:space="preserve"> </w:t>
      </w:r>
      <w:r>
        <w:rPr>
          <w:lang w:eastAsia="en-US"/>
        </w:rPr>
        <w:t xml:space="preserve">“My partner and I </w:t>
      </w:r>
      <w:r w:rsidR="00760A2C">
        <w:rPr>
          <w:lang w:eastAsia="en-US"/>
        </w:rPr>
        <w:t xml:space="preserve">took a straight forward split of SPL: I </w:t>
      </w:r>
      <w:r w:rsidR="003D0AC8">
        <w:rPr>
          <w:lang w:eastAsia="en-US"/>
        </w:rPr>
        <w:t xml:space="preserve">took leave and pay for the first 24 weeks (the period of full pay which was available to me), then my partner took </w:t>
      </w:r>
      <w:r w:rsidR="004B452B">
        <w:rPr>
          <w:lang w:eastAsia="en-US"/>
        </w:rPr>
        <w:t xml:space="preserve">13 weeks of leave </w:t>
      </w:r>
      <w:r w:rsidR="005E4F90">
        <w:rPr>
          <w:lang w:eastAsia="en-US"/>
        </w:rPr>
        <w:t>and received statutory pay from the government</w:t>
      </w:r>
      <w:r w:rsidR="00E22E76">
        <w:rPr>
          <w:lang w:eastAsia="en-US"/>
        </w:rPr>
        <w:t xml:space="preserve"> (SMP)</w:t>
      </w:r>
      <w:r w:rsidR="005E4F90">
        <w:rPr>
          <w:lang w:eastAsia="en-US"/>
        </w:rPr>
        <w:t xml:space="preserve">. </w:t>
      </w:r>
      <w:r w:rsidR="00CC050F">
        <w:rPr>
          <w:lang w:eastAsia="en-US"/>
        </w:rPr>
        <w:t xml:space="preserve">My partner </w:t>
      </w:r>
      <w:r w:rsidR="004D5A70">
        <w:rPr>
          <w:lang w:eastAsia="en-US"/>
        </w:rPr>
        <w:t xml:space="preserve">also used </w:t>
      </w:r>
      <w:r w:rsidR="00627F27">
        <w:rPr>
          <w:lang w:eastAsia="en-US"/>
        </w:rPr>
        <w:t xml:space="preserve">and </w:t>
      </w:r>
      <w:r w:rsidR="008A4BB5">
        <w:rPr>
          <w:lang w:eastAsia="en-US"/>
        </w:rPr>
        <w:t>received</w:t>
      </w:r>
      <w:r w:rsidR="00627F27">
        <w:rPr>
          <w:lang w:eastAsia="en-US"/>
        </w:rPr>
        <w:t xml:space="preserve"> pa</w:t>
      </w:r>
      <w:r w:rsidR="51FC1DA9">
        <w:rPr>
          <w:lang w:eastAsia="en-US"/>
        </w:rPr>
        <w:t>yment</w:t>
      </w:r>
      <w:r w:rsidR="00627F27">
        <w:rPr>
          <w:lang w:eastAsia="en-US"/>
        </w:rPr>
        <w:t xml:space="preserve"> for </w:t>
      </w:r>
      <w:r w:rsidR="004D5A70">
        <w:rPr>
          <w:lang w:eastAsia="en-US"/>
        </w:rPr>
        <w:t>all 20 of their SPLIT days during th</w:t>
      </w:r>
      <w:r w:rsidR="00947E94">
        <w:rPr>
          <w:lang w:eastAsia="en-US"/>
        </w:rPr>
        <w:t xml:space="preserve">eir leave </w:t>
      </w:r>
      <w:r w:rsidR="004D5A70">
        <w:rPr>
          <w:lang w:eastAsia="en-US"/>
        </w:rPr>
        <w:t>period,</w:t>
      </w:r>
      <w:r w:rsidR="00947E94">
        <w:rPr>
          <w:lang w:eastAsia="en-US"/>
        </w:rPr>
        <w:t xml:space="preserve"> which </w:t>
      </w:r>
      <w:r w:rsidR="00E22E76">
        <w:rPr>
          <w:lang w:eastAsia="en-US"/>
        </w:rPr>
        <w:t xml:space="preserve">was a very welcome addition to their pay cheque. </w:t>
      </w:r>
      <w:r w:rsidR="00A2192B">
        <w:rPr>
          <w:lang w:eastAsia="en-US"/>
        </w:rPr>
        <w:t xml:space="preserve">My partner </w:t>
      </w:r>
      <w:r w:rsidR="00627F27">
        <w:rPr>
          <w:lang w:eastAsia="en-US"/>
        </w:rPr>
        <w:t xml:space="preserve">really enjoyed </w:t>
      </w:r>
      <w:r w:rsidR="00D446DB">
        <w:rPr>
          <w:lang w:eastAsia="en-US"/>
        </w:rPr>
        <w:t>their leave period</w:t>
      </w:r>
      <w:r w:rsidR="00475FAF">
        <w:rPr>
          <w:lang w:eastAsia="en-US"/>
        </w:rPr>
        <w:t xml:space="preserve"> – why should I have all the fun sitting in coffee shops and </w:t>
      </w:r>
      <w:r w:rsidR="001947C9">
        <w:rPr>
          <w:lang w:eastAsia="en-US"/>
        </w:rPr>
        <w:t xml:space="preserve">going to baby classes! – and </w:t>
      </w:r>
      <w:r w:rsidR="000F1FB6">
        <w:rPr>
          <w:lang w:eastAsia="en-US"/>
        </w:rPr>
        <w:t xml:space="preserve">we were both really pleased that this </w:t>
      </w:r>
      <w:r w:rsidR="00C32DBA">
        <w:rPr>
          <w:lang w:eastAsia="en-US"/>
        </w:rPr>
        <w:t xml:space="preserve">meant </w:t>
      </w:r>
      <w:r w:rsidR="001947C9">
        <w:rPr>
          <w:lang w:eastAsia="en-US"/>
        </w:rPr>
        <w:t xml:space="preserve">we could hold off </w:t>
      </w:r>
      <w:r w:rsidR="00C32DBA">
        <w:rPr>
          <w:lang w:eastAsia="en-US"/>
        </w:rPr>
        <w:t xml:space="preserve">nursery until our child was a little older. Once we’d communicated our plans to our respective employers, everything was taken care of and </w:t>
      </w:r>
      <w:r w:rsidR="005F58D2">
        <w:rPr>
          <w:lang w:eastAsia="en-US"/>
        </w:rPr>
        <w:t xml:space="preserve">we could enjoy our time </w:t>
      </w:r>
      <w:r w:rsidR="001947C9">
        <w:rPr>
          <w:lang w:eastAsia="en-US"/>
        </w:rPr>
        <w:t>together as a family. We’ll definitely look</w:t>
      </w:r>
      <w:r w:rsidR="004D5A70">
        <w:rPr>
          <w:lang w:eastAsia="en-US"/>
        </w:rPr>
        <w:t xml:space="preserve"> </w:t>
      </w:r>
      <w:r w:rsidR="001947C9">
        <w:rPr>
          <w:lang w:eastAsia="en-US"/>
        </w:rPr>
        <w:t>to take advantage of SPL/</w:t>
      </w:r>
      <w:proofErr w:type="spellStart"/>
      <w:r w:rsidR="001947C9">
        <w:rPr>
          <w:lang w:eastAsia="en-US"/>
        </w:rPr>
        <w:t>ShPP</w:t>
      </w:r>
      <w:proofErr w:type="spellEnd"/>
      <w:r w:rsidR="001947C9">
        <w:rPr>
          <w:lang w:eastAsia="en-US"/>
        </w:rPr>
        <w:t xml:space="preserve"> if we have </w:t>
      </w:r>
      <w:r w:rsidR="00E15868">
        <w:rPr>
          <w:lang w:eastAsia="en-US"/>
        </w:rPr>
        <w:t>another</w:t>
      </w:r>
      <w:r w:rsidR="001947C9">
        <w:rPr>
          <w:lang w:eastAsia="en-US"/>
        </w:rPr>
        <w:t xml:space="preserve"> child</w:t>
      </w:r>
      <w:r w:rsidR="00E15868">
        <w:rPr>
          <w:lang w:eastAsia="en-US"/>
        </w:rPr>
        <w:t xml:space="preserve"> and I encourage all prospective par</w:t>
      </w:r>
      <w:r w:rsidR="006A543E">
        <w:rPr>
          <w:lang w:eastAsia="en-US"/>
        </w:rPr>
        <w:t>e</w:t>
      </w:r>
      <w:r w:rsidR="00E15868">
        <w:rPr>
          <w:lang w:eastAsia="en-US"/>
        </w:rPr>
        <w:t>nts to consider how this could support their family dynamic.</w:t>
      </w:r>
      <w:r>
        <w:rPr>
          <w:lang w:eastAsia="en-US"/>
        </w:rPr>
        <w:t>”</w:t>
      </w:r>
    </w:p>
    <w:p w14:paraId="0E028764" w14:textId="7F2696E6" w:rsidR="00ED63E8" w:rsidRDefault="78215CB8" w:rsidP="00ED63E8">
      <w:pPr>
        <w:pStyle w:val="Heading2"/>
      </w:pPr>
      <w:r>
        <w:t xml:space="preserve">Flexible Working </w:t>
      </w:r>
      <w:r w:rsidR="00E31138">
        <w:t>after SPL</w:t>
      </w:r>
    </w:p>
    <w:p w14:paraId="588AA5FC" w14:textId="66106DEB" w:rsidR="00AF02AC" w:rsidRDefault="0045023F" w:rsidP="007A7F6D">
      <w:pPr>
        <w:rPr>
          <w:lang w:eastAsia="en-US"/>
        </w:rPr>
      </w:pPr>
      <w:r>
        <w:rPr>
          <w:lang w:eastAsia="en-US"/>
        </w:rPr>
        <w:t xml:space="preserve">Full details </w:t>
      </w:r>
      <w:r w:rsidR="00537E64">
        <w:rPr>
          <w:lang w:eastAsia="en-US"/>
        </w:rPr>
        <w:t xml:space="preserve">are provided on the </w:t>
      </w:r>
      <w:hyperlink r:id="rId52" w:history="1">
        <w:r w:rsidR="00537E64" w:rsidRPr="00AD768E">
          <w:rPr>
            <w:rStyle w:val="Hyperlink"/>
            <w:lang w:eastAsia="en-US"/>
          </w:rPr>
          <w:t>flexible working website</w:t>
        </w:r>
      </w:hyperlink>
      <w:r w:rsidR="00537E64">
        <w:rPr>
          <w:lang w:eastAsia="en-US"/>
        </w:rPr>
        <w:t xml:space="preserve">. </w:t>
      </w:r>
    </w:p>
    <w:p w14:paraId="57C1ACAB" w14:textId="068EFAAC" w:rsidR="00ED63E8" w:rsidRDefault="00EC7EAE" w:rsidP="00ED63E8">
      <w:pPr>
        <w:pStyle w:val="Subtitle"/>
        <w:rPr>
          <w:lang w:eastAsia="en-US"/>
        </w:rPr>
      </w:pPr>
      <w:r>
        <w:rPr>
          <w:lang w:eastAsia="en-US"/>
        </w:rPr>
        <w:lastRenderedPageBreak/>
        <w:t xml:space="preserve">“After </w:t>
      </w:r>
      <w:r w:rsidR="004A3ED0">
        <w:rPr>
          <w:lang w:eastAsia="en-US"/>
        </w:rPr>
        <w:t>we</w:t>
      </w:r>
      <w:r>
        <w:rPr>
          <w:lang w:eastAsia="en-US"/>
        </w:rPr>
        <w:t xml:space="preserve"> returned to work, my partner and I both requested a flexible working pattern from our employers. We </w:t>
      </w:r>
      <w:r w:rsidR="007C1AD0">
        <w:rPr>
          <w:lang w:eastAsia="en-US"/>
        </w:rPr>
        <w:t>decided</w:t>
      </w:r>
      <w:r>
        <w:rPr>
          <w:lang w:eastAsia="en-US"/>
        </w:rPr>
        <w:t xml:space="preserve"> to both work condensed hours (</w:t>
      </w:r>
      <w:r w:rsidR="007C1AD0">
        <w:rPr>
          <w:lang w:eastAsia="en-US"/>
        </w:rPr>
        <w:t xml:space="preserve">working 35 hours over four days instead of five), </w:t>
      </w:r>
      <w:r w:rsidR="00D35205">
        <w:rPr>
          <w:lang w:eastAsia="en-US"/>
        </w:rPr>
        <w:t xml:space="preserve">and </w:t>
      </w:r>
      <w:r w:rsidR="00A42AD9">
        <w:rPr>
          <w:lang w:eastAsia="en-US"/>
        </w:rPr>
        <w:t xml:space="preserve">as my partner ordinarily worked weekends this meant we only had to use full time nursery care </w:t>
      </w:r>
      <w:r w:rsidR="009A5813">
        <w:rPr>
          <w:lang w:eastAsia="en-US"/>
        </w:rPr>
        <w:t xml:space="preserve">for two days a week. The long days are sometimes a struggle, but we both really enjoy </w:t>
      </w:r>
      <w:r w:rsidR="004A3ED0">
        <w:rPr>
          <w:lang w:eastAsia="en-US"/>
        </w:rPr>
        <w:t xml:space="preserve">having </w:t>
      </w:r>
      <w:r w:rsidR="00AF02AC">
        <w:rPr>
          <w:lang w:eastAsia="en-US"/>
        </w:rPr>
        <w:t>an</w:t>
      </w:r>
      <w:r w:rsidR="004A3ED0">
        <w:rPr>
          <w:lang w:eastAsia="en-US"/>
        </w:rPr>
        <w:t xml:space="preserve"> extra day dedicated to our family.</w:t>
      </w:r>
      <w:r>
        <w:rPr>
          <w:lang w:eastAsia="en-US"/>
        </w:rPr>
        <w:t>”</w:t>
      </w:r>
    </w:p>
    <w:p w14:paraId="4931782E" w14:textId="34F1DC18" w:rsidR="00ED63E8" w:rsidRDefault="78215CB8" w:rsidP="00ED63E8">
      <w:pPr>
        <w:pStyle w:val="Heading2"/>
      </w:pPr>
      <w:r>
        <w:t xml:space="preserve">Other </w:t>
      </w:r>
      <w:r w:rsidR="00A2724F">
        <w:t>support and benefits</w:t>
      </w:r>
    </w:p>
    <w:p w14:paraId="5364AEC5" w14:textId="323A0DB4" w:rsidR="00ED63E8" w:rsidRPr="00156E4E" w:rsidRDefault="00156E4E">
      <w:pPr>
        <w:rPr>
          <w:lang w:eastAsia="en-US"/>
        </w:rPr>
      </w:pPr>
      <w:r>
        <w:rPr>
          <w:lang w:eastAsia="en-US"/>
        </w:rPr>
        <w:t xml:space="preserve">Returning to </w:t>
      </w:r>
      <w:r w:rsidR="3CF0EB11" w:rsidRPr="00156E4E">
        <w:rPr>
          <w:lang w:eastAsia="en-US"/>
        </w:rPr>
        <w:t xml:space="preserve">work after </w:t>
      </w:r>
      <w:r w:rsidR="0D0EC393" w:rsidRPr="00156E4E">
        <w:rPr>
          <w:lang w:eastAsia="en-US"/>
        </w:rPr>
        <w:t>their</w:t>
      </w:r>
      <w:r w:rsidR="38DECAA0" w:rsidRPr="00156E4E">
        <w:rPr>
          <w:lang w:eastAsia="en-US"/>
        </w:rPr>
        <w:t xml:space="preserve"> partner has had a child</w:t>
      </w:r>
      <w:r w:rsidR="419A8382" w:rsidRPr="00156E4E">
        <w:rPr>
          <w:lang w:eastAsia="en-US"/>
        </w:rPr>
        <w:t xml:space="preserve"> </w:t>
      </w:r>
      <w:r w:rsidR="38DECAA0" w:rsidRPr="00156E4E">
        <w:rPr>
          <w:lang w:eastAsia="en-US"/>
        </w:rPr>
        <w:t>can be challenging</w:t>
      </w:r>
      <w:r w:rsidR="0D0EC393" w:rsidRPr="00156E4E">
        <w:rPr>
          <w:lang w:eastAsia="en-US"/>
        </w:rPr>
        <w:t>, a</w:t>
      </w:r>
      <w:r w:rsidR="30750094" w:rsidRPr="00156E4E">
        <w:rPr>
          <w:lang w:eastAsia="en-US"/>
        </w:rPr>
        <w:t>s everyone in the family a</w:t>
      </w:r>
      <w:r w:rsidR="0D0EC393" w:rsidRPr="00156E4E">
        <w:rPr>
          <w:lang w:eastAsia="en-US"/>
        </w:rPr>
        <w:t>djust</w:t>
      </w:r>
      <w:r w:rsidR="30750094" w:rsidRPr="00156E4E">
        <w:rPr>
          <w:lang w:eastAsia="en-US"/>
        </w:rPr>
        <w:t>s to new routines.</w:t>
      </w:r>
      <w:r w:rsidR="419A8382" w:rsidRPr="00156E4E">
        <w:rPr>
          <w:lang w:eastAsia="en-US"/>
        </w:rPr>
        <w:t xml:space="preserve"> </w:t>
      </w:r>
      <w:r w:rsidR="5007B727" w:rsidRPr="00156E4E">
        <w:rPr>
          <w:lang w:eastAsia="en-US"/>
        </w:rPr>
        <w:t xml:space="preserve">Whether you have been on leave for a short period of time and have a small baby at home, or have taken a longer period of leave, and have been away from </w:t>
      </w:r>
      <w:r w:rsidR="745F3F4F" w:rsidRPr="00156E4E">
        <w:rPr>
          <w:lang w:eastAsia="en-US"/>
        </w:rPr>
        <w:t>work</w:t>
      </w:r>
      <w:r w:rsidR="5007B727" w:rsidRPr="00156E4E">
        <w:rPr>
          <w:lang w:eastAsia="en-US"/>
        </w:rPr>
        <w:t xml:space="preserve"> for some</w:t>
      </w:r>
      <w:r w:rsidR="361830E5" w:rsidRPr="00156E4E">
        <w:rPr>
          <w:lang w:eastAsia="en-US"/>
        </w:rPr>
        <w:t xml:space="preserve"> </w:t>
      </w:r>
      <w:r w:rsidR="5007B727" w:rsidRPr="00156E4E">
        <w:rPr>
          <w:lang w:eastAsia="en-US"/>
        </w:rPr>
        <w:t>time</w:t>
      </w:r>
      <w:r w:rsidR="745F3F4F" w:rsidRPr="00156E4E">
        <w:rPr>
          <w:lang w:eastAsia="en-US"/>
        </w:rPr>
        <w:t>, it is likely to be helpful to meet your line manager to discuss your return to work and any challenges yo</w:t>
      </w:r>
      <w:r w:rsidR="735BF83D" w:rsidRPr="00156E4E">
        <w:rPr>
          <w:lang w:eastAsia="en-US"/>
        </w:rPr>
        <w:t>u are facing.</w:t>
      </w:r>
      <w:r w:rsidR="5007B727" w:rsidRPr="00156E4E">
        <w:rPr>
          <w:lang w:eastAsia="en-US"/>
        </w:rPr>
        <w:t xml:space="preserve"> </w:t>
      </w:r>
      <w:r w:rsidR="2F7BA522" w:rsidRPr="00156E4E">
        <w:rPr>
          <w:lang w:eastAsia="en-US"/>
        </w:rPr>
        <w:t xml:space="preserve"> A</w:t>
      </w:r>
      <w:r w:rsidR="735BF83D" w:rsidRPr="00156E4E">
        <w:rPr>
          <w:lang w:eastAsia="en-US"/>
        </w:rPr>
        <w:t>dditionally, a</w:t>
      </w:r>
      <w:r w:rsidR="2F7BA522" w:rsidRPr="00156E4E">
        <w:rPr>
          <w:lang w:eastAsia="en-US"/>
        </w:rPr>
        <w:t xml:space="preserve">ll staff members complete an annual Personal Development Review (PDR) including a section to reflect on work-life balance. </w:t>
      </w:r>
      <w:r w:rsidR="60132E3D" w:rsidRPr="00156E4E">
        <w:rPr>
          <w:lang w:eastAsia="en-US"/>
        </w:rPr>
        <w:t xml:space="preserve">This can be a </w:t>
      </w:r>
      <w:r w:rsidR="2F7BA522" w:rsidRPr="00156E4E">
        <w:rPr>
          <w:lang w:eastAsia="en-US"/>
        </w:rPr>
        <w:t xml:space="preserve">useful opportunity to </w:t>
      </w:r>
      <w:r w:rsidR="4274EEA0" w:rsidRPr="00156E4E">
        <w:rPr>
          <w:lang w:eastAsia="en-US"/>
        </w:rPr>
        <w:t xml:space="preserve">discuss any challenges you are facing in balancing your work and parenting role, </w:t>
      </w:r>
      <w:r w:rsidR="5E95F1C3" w:rsidRPr="00156E4E">
        <w:rPr>
          <w:lang w:eastAsia="en-US"/>
        </w:rPr>
        <w:t xml:space="preserve">and to </w:t>
      </w:r>
      <w:r w:rsidR="2F7BA522" w:rsidRPr="00156E4E">
        <w:rPr>
          <w:lang w:eastAsia="en-US"/>
        </w:rPr>
        <w:t xml:space="preserve">consider whether </w:t>
      </w:r>
      <w:r w:rsidR="294A7717" w:rsidRPr="00156E4E">
        <w:rPr>
          <w:lang w:eastAsia="en-US"/>
        </w:rPr>
        <w:t>y</w:t>
      </w:r>
      <w:r w:rsidR="4274EEA0" w:rsidRPr="00156E4E">
        <w:rPr>
          <w:lang w:eastAsia="en-US"/>
        </w:rPr>
        <w:t xml:space="preserve">ou </w:t>
      </w:r>
      <w:r w:rsidR="2F7BA522" w:rsidRPr="00156E4E">
        <w:rPr>
          <w:lang w:eastAsia="en-US"/>
        </w:rPr>
        <w:t xml:space="preserve">might benefit from any of the support offered by the University. </w:t>
      </w:r>
      <w:r w:rsidR="009B01C6" w:rsidRPr="00156E4E">
        <w:rPr>
          <w:lang w:eastAsia="en-US"/>
        </w:rPr>
        <w:t>Be sure to look through Section 6 of this document to learn about the additional benefits and resources which are available to parents and long</w:t>
      </w:r>
      <w:r w:rsidR="5E95F1C3" w:rsidRPr="00156E4E">
        <w:rPr>
          <w:lang w:eastAsia="en-US"/>
        </w:rPr>
        <w:t>-</w:t>
      </w:r>
      <w:r w:rsidR="009B01C6" w:rsidRPr="00156E4E">
        <w:rPr>
          <w:lang w:eastAsia="en-US"/>
        </w:rPr>
        <w:t>term carers</w:t>
      </w:r>
      <w:r w:rsidR="00ED118C" w:rsidRPr="00156E4E">
        <w:rPr>
          <w:lang w:eastAsia="en-US"/>
        </w:rPr>
        <w:t xml:space="preserve">. These include the following which partners are entitled to: </w:t>
      </w:r>
      <w:r w:rsidR="009B01C6" w:rsidRPr="00156E4E">
        <w:rPr>
          <w:lang w:eastAsia="en-US"/>
        </w:rPr>
        <w:t xml:space="preserve"> </w:t>
      </w:r>
    </w:p>
    <w:p w14:paraId="4CA9DCE6" w14:textId="6E0524DA" w:rsidR="00ED63E8" w:rsidRPr="00156E4E" w:rsidRDefault="00ED118C" w:rsidP="00156E4E">
      <w:pPr>
        <w:pStyle w:val="ListParagraph"/>
        <w:numPr>
          <w:ilvl w:val="0"/>
          <w:numId w:val="24"/>
        </w:numPr>
        <w:rPr>
          <w:rFonts w:ascii="Arial" w:hAnsi="Arial" w:cs="Arial"/>
        </w:rPr>
      </w:pPr>
      <w:r w:rsidRPr="00156E4E">
        <w:rPr>
          <w:rFonts w:ascii="Arial" w:hAnsi="Arial" w:cs="Arial"/>
        </w:rPr>
        <w:t xml:space="preserve">Access to the </w:t>
      </w:r>
      <w:r w:rsidR="002344C0" w:rsidRPr="00156E4E">
        <w:rPr>
          <w:rFonts w:ascii="Arial" w:hAnsi="Arial" w:cs="Arial"/>
        </w:rPr>
        <w:t xml:space="preserve">University Childcare Services </w:t>
      </w:r>
      <w:r w:rsidR="00ED63E8" w:rsidRPr="00156E4E">
        <w:rPr>
          <w:rFonts w:ascii="Arial" w:hAnsi="Arial" w:cs="Arial"/>
        </w:rPr>
        <w:t xml:space="preserve">(see </w:t>
      </w:r>
      <w:r w:rsidR="001643CC" w:rsidRPr="00156E4E">
        <w:rPr>
          <w:rFonts w:ascii="Arial" w:hAnsi="Arial" w:cs="Arial"/>
        </w:rPr>
        <w:t>Section 1.4</w:t>
      </w:r>
      <w:r w:rsidR="00ED63E8" w:rsidRPr="00156E4E">
        <w:rPr>
          <w:rFonts w:ascii="Arial" w:hAnsi="Arial" w:cs="Arial"/>
        </w:rPr>
        <w:t xml:space="preserve"> of this document</w:t>
      </w:r>
      <w:r w:rsidR="002344C0" w:rsidRPr="00156E4E">
        <w:rPr>
          <w:rFonts w:ascii="Arial" w:hAnsi="Arial" w:cs="Arial"/>
        </w:rPr>
        <w:t xml:space="preserve"> and</w:t>
      </w:r>
      <w:r w:rsidR="007A7F6D">
        <w:rPr>
          <w:rFonts w:ascii="Arial" w:hAnsi="Arial" w:cs="Arial"/>
        </w:rPr>
        <w:t xml:space="preserve"> </w:t>
      </w:r>
      <w:hyperlink r:id="rId53" w:history="1">
        <w:r w:rsidR="00DB5012" w:rsidRPr="00DB5012">
          <w:rPr>
            <w:rStyle w:val="Hyperlink"/>
            <w:rFonts w:ascii="Arial" w:hAnsi="Arial" w:cs="Arial"/>
          </w:rPr>
          <w:t>the central HR childcare webpage</w:t>
        </w:r>
      </w:hyperlink>
      <w:r w:rsidR="00ED63E8" w:rsidRPr="00156E4E">
        <w:rPr>
          <w:rFonts w:ascii="Arial" w:hAnsi="Arial" w:cs="Arial"/>
        </w:rPr>
        <w:t>)</w:t>
      </w:r>
    </w:p>
    <w:p w14:paraId="160E0EC6" w14:textId="0FCDD038" w:rsidR="00E31138" w:rsidRDefault="00DB5012" w:rsidP="00E31138">
      <w:pPr>
        <w:pStyle w:val="ListParagraph"/>
        <w:numPr>
          <w:ilvl w:val="0"/>
          <w:numId w:val="24"/>
        </w:numPr>
        <w:rPr>
          <w:rFonts w:ascii="Arial" w:hAnsi="Arial" w:cs="Arial"/>
        </w:rPr>
      </w:pPr>
      <w:r w:rsidRPr="00DB5012">
        <w:rPr>
          <w:rFonts w:ascii="Arial" w:hAnsi="Arial" w:cs="Arial"/>
        </w:rPr>
        <w:t xml:space="preserve">Work + Family Space </w:t>
      </w:r>
      <w:r w:rsidR="00ED63E8" w:rsidRPr="00156E4E">
        <w:rPr>
          <w:rFonts w:ascii="Arial" w:hAnsi="Arial" w:cs="Arial"/>
        </w:rPr>
        <w:t xml:space="preserve">(see </w:t>
      </w:r>
      <w:r w:rsidR="00D27FF6" w:rsidRPr="00156E4E">
        <w:rPr>
          <w:rFonts w:ascii="Arial" w:hAnsi="Arial" w:cs="Arial"/>
        </w:rPr>
        <w:t>Section</w:t>
      </w:r>
      <w:r w:rsidR="00A66F32" w:rsidRPr="00156E4E">
        <w:rPr>
          <w:rFonts w:ascii="Arial" w:hAnsi="Arial" w:cs="Arial"/>
        </w:rPr>
        <w:t>s</w:t>
      </w:r>
      <w:r w:rsidR="00D27FF6" w:rsidRPr="00156E4E">
        <w:rPr>
          <w:rFonts w:ascii="Arial" w:hAnsi="Arial" w:cs="Arial"/>
        </w:rPr>
        <w:t xml:space="preserve"> 2.7 </w:t>
      </w:r>
      <w:r w:rsidR="00A66F32" w:rsidRPr="00156E4E">
        <w:rPr>
          <w:rFonts w:ascii="Arial" w:hAnsi="Arial" w:cs="Arial"/>
        </w:rPr>
        <w:t xml:space="preserve">and 5.6 </w:t>
      </w:r>
      <w:r w:rsidR="00ED63E8" w:rsidRPr="00156E4E">
        <w:rPr>
          <w:rFonts w:ascii="Arial" w:hAnsi="Arial" w:cs="Arial"/>
        </w:rPr>
        <w:t xml:space="preserve">of this </w:t>
      </w:r>
      <w:proofErr w:type="gramStart"/>
      <w:r w:rsidR="00ED63E8" w:rsidRPr="00156E4E">
        <w:rPr>
          <w:rFonts w:ascii="Arial" w:hAnsi="Arial" w:cs="Arial"/>
        </w:rPr>
        <w:t>document</w:t>
      </w:r>
      <w:proofErr w:type="gramEnd"/>
      <w:r w:rsidR="00397F9B" w:rsidRPr="00156E4E">
        <w:rPr>
          <w:rFonts w:ascii="Arial" w:hAnsi="Arial" w:cs="Arial"/>
        </w:rPr>
        <w:t xml:space="preserve"> and</w:t>
      </w:r>
      <w:r w:rsidR="007A7F6D">
        <w:rPr>
          <w:rFonts w:ascii="Arial" w:hAnsi="Arial" w:cs="Arial"/>
        </w:rPr>
        <w:t xml:space="preserve"> </w:t>
      </w:r>
      <w:hyperlink r:id="rId54" w:history="1">
        <w:r w:rsidRPr="00DB5012">
          <w:rPr>
            <w:rStyle w:val="Hyperlink"/>
            <w:rFonts w:ascii="Arial" w:hAnsi="Arial" w:cs="Arial"/>
          </w:rPr>
          <w:t>the central HR my family care webpage</w:t>
        </w:r>
      </w:hyperlink>
      <w:r>
        <w:rPr>
          <w:rFonts w:ascii="Arial" w:hAnsi="Arial" w:cs="Arial"/>
        </w:rPr>
        <w:t xml:space="preserve">). </w:t>
      </w:r>
    </w:p>
    <w:p w14:paraId="176674D4" w14:textId="77777777" w:rsidR="008130E7" w:rsidRPr="00E31138" w:rsidRDefault="008130E7" w:rsidP="008130E7">
      <w:pPr>
        <w:pStyle w:val="ListParagraph"/>
        <w:rPr>
          <w:rFonts w:ascii="Arial" w:hAnsi="Arial" w:cs="Arial"/>
        </w:rPr>
      </w:pPr>
    </w:p>
    <w:p w14:paraId="21B08668" w14:textId="4268C70F" w:rsidR="00E31138" w:rsidRDefault="00E31138" w:rsidP="00E31138">
      <w:pPr>
        <w:pStyle w:val="Heading1"/>
      </w:pPr>
      <w:bookmarkStart w:id="8" w:name="_Toc30531972"/>
      <w:r>
        <w:t>What is expected from managers and colleagues?</w:t>
      </w:r>
      <w:bookmarkEnd w:id="8"/>
    </w:p>
    <w:p w14:paraId="0C210127" w14:textId="77777777" w:rsidR="00E31138" w:rsidRDefault="00E31138" w:rsidP="00E31138">
      <w:pPr>
        <w:rPr>
          <w:lang w:eastAsia="en-US"/>
        </w:rPr>
      </w:pPr>
      <w:r>
        <w:rPr>
          <w:lang w:eastAsia="en-US"/>
        </w:rPr>
        <w:t>Many parents in the department who have been on parental leave noted how much they appreciated having the support of their line manager and colleagues. But what does this mean exactly?</w:t>
      </w:r>
    </w:p>
    <w:p w14:paraId="6935DF93" w14:textId="08E8A1FA" w:rsidR="00E31138" w:rsidRPr="00156E4E" w:rsidRDefault="00E31138" w:rsidP="00E31138">
      <w:pPr>
        <w:rPr>
          <w:lang w:eastAsia="en-US"/>
        </w:rPr>
      </w:pPr>
      <w:r>
        <w:rPr>
          <w:lang w:eastAsia="en-US"/>
        </w:rPr>
        <w:t>Here we have outlined some behaviours that are expected from managers and colleagues before, during and after periods of parental leave so that everyone understands their role and responsibilities, and feels supported through this transitional time.</w:t>
      </w:r>
    </w:p>
    <w:p w14:paraId="52CF0343" w14:textId="77777777" w:rsidR="00E31138" w:rsidRDefault="00E31138" w:rsidP="00E31138">
      <w:pPr>
        <w:pStyle w:val="Heading2"/>
      </w:pPr>
      <w:r>
        <w:t>What is expected from managers?</w:t>
      </w:r>
    </w:p>
    <w:p w14:paraId="6ABCFAA7" w14:textId="7F94CBBB" w:rsidR="00E31138" w:rsidRDefault="00E31138" w:rsidP="00E31138">
      <w:pPr>
        <w:rPr>
          <w:lang w:eastAsia="en-US"/>
        </w:rPr>
      </w:pPr>
      <w:r w:rsidRPr="00156E4E">
        <w:rPr>
          <w:lang w:eastAsia="en-US"/>
        </w:rPr>
        <w:t xml:space="preserve">Formal </w:t>
      </w:r>
      <w:r w:rsidR="00B47905">
        <w:rPr>
          <w:lang w:eastAsia="en-US"/>
        </w:rPr>
        <w:t>assistance</w:t>
      </w:r>
      <w:r w:rsidRPr="00156E4E">
        <w:rPr>
          <w:lang w:eastAsia="en-US"/>
        </w:rPr>
        <w:t xml:space="preserve"> for managers on leave for parents and carers is available </w:t>
      </w:r>
      <w:r w:rsidR="00B47905">
        <w:rPr>
          <w:lang w:eastAsia="en-US"/>
        </w:rPr>
        <w:t>from</w:t>
      </w:r>
      <w:r w:rsidRPr="00156E4E">
        <w:rPr>
          <w:lang w:eastAsia="en-US"/>
        </w:rPr>
        <w:t xml:space="preserve"> </w:t>
      </w:r>
      <w:r w:rsidR="00B47905">
        <w:rPr>
          <w:lang w:eastAsia="en-US"/>
        </w:rPr>
        <w:t xml:space="preserve">the </w:t>
      </w:r>
      <w:hyperlink r:id="rId55" w:history="1">
        <w:r w:rsidR="00B47905" w:rsidRPr="00F97807">
          <w:rPr>
            <w:rStyle w:val="Hyperlink"/>
            <w:rFonts w:eastAsiaTheme="minorEastAsia"/>
            <w:lang w:eastAsia="en-US"/>
          </w:rPr>
          <w:t>guidance for Principal Investigators</w:t>
        </w:r>
      </w:hyperlink>
      <w:r w:rsidR="00B47905">
        <w:rPr>
          <w:rFonts w:eastAsiaTheme="minorEastAsia"/>
          <w:lang w:eastAsia="en-US"/>
        </w:rPr>
        <w:t>.</w:t>
      </w:r>
      <w:r w:rsidR="00B47905">
        <w:t xml:space="preserve"> </w:t>
      </w:r>
      <w:r w:rsidRPr="00156E4E">
        <w:rPr>
          <w:lang w:eastAsia="en-US"/>
        </w:rPr>
        <w:t xml:space="preserve">The suggestions </w:t>
      </w:r>
      <w:r>
        <w:rPr>
          <w:lang w:eastAsia="en-US"/>
        </w:rPr>
        <w:t xml:space="preserve">below </w:t>
      </w:r>
      <w:r w:rsidRPr="00156E4E">
        <w:rPr>
          <w:lang w:eastAsia="en-US"/>
        </w:rPr>
        <w:t>provide additional guidance.</w:t>
      </w:r>
      <w:r>
        <w:rPr>
          <w:lang w:eastAsia="en-US"/>
        </w:rPr>
        <w:t xml:space="preserve"> It may be helpful to look at this list together with your employee.</w:t>
      </w:r>
    </w:p>
    <w:p w14:paraId="6EE8C649" w14:textId="77777777" w:rsidR="00E31138" w:rsidRDefault="00E31138" w:rsidP="00E31138">
      <w:pPr>
        <w:rPr>
          <w:lang w:eastAsia="en-US"/>
        </w:rPr>
      </w:pPr>
      <w:r>
        <w:rPr>
          <w:lang w:eastAsia="en-US"/>
        </w:rPr>
        <w:t>As a manager you should:</w:t>
      </w:r>
    </w:p>
    <w:p w14:paraId="730BD4C1" w14:textId="77777777" w:rsidR="00E31138" w:rsidRPr="00156E4E" w:rsidRDefault="00E31138" w:rsidP="00E31138">
      <w:pPr>
        <w:pStyle w:val="ListParagraph"/>
        <w:numPr>
          <w:ilvl w:val="0"/>
          <w:numId w:val="22"/>
        </w:numPr>
        <w:rPr>
          <w:rFonts w:ascii="Arial" w:hAnsi="Arial" w:cs="Arial"/>
        </w:rPr>
      </w:pPr>
      <w:r>
        <w:rPr>
          <w:rFonts w:ascii="Arial" w:hAnsi="Arial" w:cs="Arial"/>
        </w:rPr>
        <w:t>O</w:t>
      </w:r>
      <w:r w:rsidRPr="00156E4E">
        <w:rPr>
          <w:rFonts w:ascii="Arial" w:hAnsi="Arial" w:cs="Arial"/>
        </w:rPr>
        <w:t xml:space="preserve">ffer </w:t>
      </w:r>
      <w:r>
        <w:rPr>
          <w:rFonts w:ascii="Arial" w:hAnsi="Arial" w:cs="Arial"/>
        </w:rPr>
        <w:t xml:space="preserve">your </w:t>
      </w:r>
      <w:r w:rsidRPr="00156E4E">
        <w:rPr>
          <w:rFonts w:ascii="Arial" w:hAnsi="Arial" w:cs="Arial"/>
        </w:rPr>
        <w:t xml:space="preserve">congratulations </w:t>
      </w:r>
      <w:r>
        <w:rPr>
          <w:rFonts w:ascii="Arial" w:hAnsi="Arial" w:cs="Arial"/>
        </w:rPr>
        <w:t xml:space="preserve">on their pregnancy or plans for adoption or surrogacy. </w:t>
      </w:r>
    </w:p>
    <w:p w14:paraId="27EDE23B" w14:textId="77777777" w:rsidR="00E31138" w:rsidRPr="00156E4E" w:rsidRDefault="00E31138" w:rsidP="00E31138">
      <w:pPr>
        <w:pStyle w:val="ListParagraph"/>
        <w:numPr>
          <w:ilvl w:val="0"/>
          <w:numId w:val="22"/>
        </w:numPr>
        <w:rPr>
          <w:rFonts w:ascii="Arial" w:hAnsi="Arial" w:cs="Arial"/>
        </w:rPr>
      </w:pPr>
      <w:r w:rsidRPr="00156E4E">
        <w:rPr>
          <w:rFonts w:ascii="Arial" w:hAnsi="Arial" w:cs="Arial"/>
        </w:rPr>
        <w:t>Ask if the</w:t>
      </w:r>
      <w:r>
        <w:rPr>
          <w:rFonts w:ascii="Arial" w:hAnsi="Arial" w:cs="Arial"/>
        </w:rPr>
        <w:t xml:space="preserve">re are any recommendations from a </w:t>
      </w:r>
      <w:r w:rsidRPr="00156E4E">
        <w:rPr>
          <w:rFonts w:ascii="Arial" w:hAnsi="Arial" w:cs="Arial"/>
        </w:rPr>
        <w:t>health professional (</w:t>
      </w:r>
      <w:r>
        <w:rPr>
          <w:rFonts w:ascii="Arial" w:hAnsi="Arial" w:cs="Arial"/>
        </w:rPr>
        <w:t>for example</w:t>
      </w:r>
      <w:r w:rsidRPr="00156E4E">
        <w:rPr>
          <w:rFonts w:ascii="Arial" w:hAnsi="Arial" w:cs="Arial"/>
        </w:rPr>
        <w:t xml:space="preserve"> GP </w:t>
      </w:r>
      <w:r>
        <w:rPr>
          <w:rFonts w:ascii="Arial" w:hAnsi="Arial" w:cs="Arial"/>
        </w:rPr>
        <w:t>or midwife) regarding work.</w:t>
      </w:r>
    </w:p>
    <w:p w14:paraId="6C0CBD7C" w14:textId="77777777" w:rsidR="00E31138" w:rsidRPr="00156E4E" w:rsidRDefault="00E31138" w:rsidP="00E31138">
      <w:pPr>
        <w:pStyle w:val="ListParagraph"/>
        <w:numPr>
          <w:ilvl w:val="0"/>
          <w:numId w:val="22"/>
        </w:numPr>
        <w:rPr>
          <w:rFonts w:ascii="Arial" w:hAnsi="Arial" w:cs="Arial"/>
        </w:rPr>
      </w:pPr>
      <w:r>
        <w:rPr>
          <w:rFonts w:ascii="Arial" w:hAnsi="Arial" w:cs="Arial"/>
        </w:rPr>
        <w:lastRenderedPageBreak/>
        <w:t>Respect their</w:t>
      </w:r>
      <w:r w:rsidRPr="00156E4E">
        <w:rPr>
          <w:rFonts w:ascii="Arial" w:hAnsi="Arial" w:cs="Arial"/>
        </w:rPr>
        <w:t xml:space="preserve"> desire for confidentiality and suggest working together to plan how to tell others at work</w:t>
      </w:r>
      <w:r>
        <w:rPr>
          <w:rFonts w:ascii="Arial" w:hAnsi="Arial" w:cs="Arial"/>
        </w:rPr>
        <w:t>.</w:t>
      </w:r>
    </w:p>
    <w:p w14:paraId="3FCE25E6" w14:textId="77777777" w:rsidR="00E31138" w:rsidRPr="00156E4E" w:rsidRDefault="00E31138" w:rsidP="00E31138">
      <w:pPr>
        <w:pStyle w:val="ListParagraph"/>
        <w:numPr>
          <w:ilvl w:val="0"/>
          <w:numId w:val="22"/>
        </w:numPr>
        <w:rPr>
          <w:rFonts w:ascii="Arial" w:hAnsi="Arial" w:cs="Arial"/>
        </w:rPr>
      </w:pPr>
      <w:r w:rsidRPr="00156E4E">
        <w:rPr>
          <w:rFonts w:ascii="Arial" w:hAnsi="Arial" w:cs="Arial"/>
        </w:rPr>
        <w:t>Allow time for antenatal appointments</w:t>
      </w:r>
      <w:r>
        <w:rPr>
          <w:rFonts w:ascii="Arial" w:hAnsi="Arial" w:cs="Arial"/>
        </w:rPr>
        <w:t>.</w:t>
      </w:r>
    </w:p>
    <w:p w14:paraId="6290B91A" w14:textId="77777777" w:rsidR="00E31138" w:rsidRPr="00156E4E" w:rsidRDefault="00E31138" w:rsidP="00E31138">
      <w:pPr>
        <w:pStyle w:val="ListParagraph"/>
        <w:numPr>
          <w:ilvl w:val="0"/>
          <w:numId w:val="22"/>
        </w:numPr>
        <w:rPr>
          <w:rFonts w:ascii="Arial" w:hAnsi="Arial" w:cs="Arial"/>
        </w:rPr>
      </w:pPr>
      <w:r w:rsidRPr="00156E4E">
        <w:rPr>
          <w:rFonts w:ascii="Arial" w:hAnsi="Arial" w:cs="Arial"/>
        </w:rPr>
        <w:t xml:space="preserve">Hold a meeting with </w:t>
      </w:r>
      <w:r>
        <w:rPr>
          <w:rFonts w:ascii="Arial" w:hAnsi="Arial" w:cs="Arial"/>
        </w:rPr>
        <w:t xml:space="preserve">a </w:t>
      </w:r>
      <w:r w:rsidRPr="00156E4E">
        <w:rPr>
          <w:rFonts w:ascii="Arial" w:hAnsi="Arial" w:cs="Arial"/>
        </w:rPr>
        <w:t xml:space="preserve">HR </w:t>
      </w:r>
      <w:r>
        <w:rPr>
          <w:rFonts w:ascii="Arial" w:hAnsi="Arial" w:cs="Arial"/>
        </w:rPr>
        <w:t xml:space="preserve">representative present before the </w:t>
      </w:r>
      <w:r w:rsidRPr="00156E4E">
        <w:rPr>
          <w:rFonts w:ascii="Arial" w:hAnsi="Arial" w:cs="Arial"/>
        </w:rPr>
        <w:t>leave starts</w:t>
      </w:r>
      <w:r>
        <w:rPr>
          <w:rFonts w:ascii="Arial" w:hAnsi="Arial" w:cs="Arial"/>
        </w:rPr>
        <w:t>.</w:t>
      </w:r>
    </w:p>
    <w:p w14:paraId="6519FE66" w14:textId="77777777" w:rsidR="00E31138" w:rsidRPr="00156E4E" w:rsidRDefault="00E31138" w:rsidP="00E31138">
      <w:pPr>
        <w:pStyle w:val="ListParagraph"/>
        <w:numPr>
          <w:ilvl w:val="0"/>
          <w:numId w:val="22"/>
        </w:numPr>
        <w:rPr>
          <w:rFonts w:ascii="Arial" w:hAnsi="Arial" w:cs="Arial"/>
        </w:rPr>
      </w:pPr>
      <w:r w:rsidRPr="00156E4E">
        <w:rPr>
          <w:rFonts w:ascii="Arial" w:hAnsi="Arial" w:cs="Arial"/>
        </w:rPr>
        <w:t>Hold a meeting</w:t>
      </w:r>
      <w:r>
        <w:rPr>
          <w:rFonts w:ascii="Arial" w:hAnsi="Arial" w:cs="Arial"/>
        </w:rPr>
        <w:t xml:space="preserve"> towards the end of the </w:t>
      </w:r>
      <w:r w:rsidRPr="00156E4E">
        <w:rPr>
          <w:rFonts w:ascii="Arial" w:hAnsi="Arial" w:cs="Arial"/>
        </w:rPr>
        <w:t xml:space="preserve">leave to make arrangements for </w:t>
      </w:r>
      <w:r>
        <w:rPr>
          <w:rFonts w:ascii="Arial" w:hAnsi="Arial" w:cs="Arial"/>
        </w:rPr>
        <w:t xml:space="preserve">their </w:t>
      </w:r>
      <w:r w:rsidRPr="00156E4E">
        <w:rPr>
          <w:rFonts w:ascii="Arial" w:hAnsi="Arial" w:cs="Arial"/>
        </w:rPr>
        <w:t>return to work</w:t>
      </w:r>
      <w:r>
        <w:rPr>
          <w:rFonts w:ascii="Arial" w:hAnsi="Arial" w:cs="Arial"/>
        </w:rPr>
        <w:t>.</w:t>
      </w:r>
    </w:p>
    <w:p w14:paraId="314174BC" w14:textId="77777777" w:rsidR="00E31138" w:rsidRPr="00156E4E" w:rsidRDefault="00E31138" w:rsidP="00E31138">
      <w:pPr>
        <w:pStyle w:val="ListParagraph"/>
        <w:numPr>
          <w:ilvl w:val="0"/>
          <w:numId w:val="22"/>
        </w:numPr>
        <w:rPr>
          <w:rFonts w:ascii="Arial" w:hAnsi="Arial" w:cs="Arial"/>
        </w:rPr>
      </w:pPr>
      <w:r w:rsidRPr="00156E4E">
        <w:rPr>
          <w:rFonts w:ascii="Arial" w:hAnsi="Arial" w:cs="Arial"/>
        </w:rPr>
        <w:t xml:space="preserve">Prepare for your </w:t>
      </w:r>
      <w:r>
        <w:rPr>
          <w:rFonts w:ascii="Arial" w:hAnsi="Arial" w:cs="Arial"/>
        </w:rPr>
        <w:t xml:space="preserve">employee’s </w:t>
      </w:r>
      <w:r w:rsidRPr="00156E4E">
        <w:rPr>
          <w:rFonts w:ascii="Arial" w:hAnsi="Arial" w:cs="Arial"/>
        </w:rPr>
        <w:t>return t</w:t>
      </w:r>
      <w:r>
        <w:rPr>
          <w:rFonts w:ascii="Arial" w:hAnsi="Arial" w:cs="Arial"/>
        </w:rPr>
        <w:t xml:space="preserve">o work. Be ready to support them </w:t>
      </w:r>
      <w:r w:rsidRPr="00156E4E">
        <w:rPr>
          <w:rFonts w:ascii="Arial" w:hAnsi="Arial" w:cs="Arial"/>
        </w:rPr>
        <w:t xml:space="preserve">through </w:t>
      </w:r>
      <w:r>
        <w:rPr>
          <w:rFonts w:ascii="Arial" w:hAnsi="Arial" w:cs="Arial"/>
        </w:rPr>
        <w:t xml:space="preserve">any periods of mental </w:t>
      </w:r>
      <w:r w:rsidRPr="00156E4E">
        <w:rPr>
          <w:rFonts w:ascii="Arial" w:hAnsi="Arial" w:cs="Arial"/>
        </w:rPr>
        <w:t>ill health</w:t>
      </w:r>
      <w:r>
        <w:rPr>
          <w:rFonts w:ascii="Arial" w:hAnsi="Arial" w:cs="Arial"/>
        </w:rPr>
        <w:t>.</w:t>
      </w:r>
    </w:p>
    <w:p w14:paraId="3728166E" w14:textId="77777777" w:rsidR="00E31138" w:rsidRPr="00156E4E" w:rsidRDefault="00E31138" w:rsidP="00E31138">
      <w:pPr>
        <w:pStyle w:val="ListParagraph"/>
        <w:numPr>
          <w:ilvl w:val="0"/>
          <w:numId w:val="22"/>
        </w:numPr>
        <w:rPr>
          <w:rFonts w:ascii="Arial" w:hAnsi="Arial" w:cs="Arial"/>
        </w:rPr>
      </w:pPr>
      <w:r w:rsidRPr="00156E4E">
        <w:rPr>
          <w:rFonts w:ascii="Arial" w:hAnsi="Arial" w:cs="Arial"/>
        </w:rPr>
        <w:t>Be sensitive to any complications that may have occurred during parental leave</w:t>
      </w:r>
      <w:r>
        <w:rPr>
          <w:rFonts w:ascii="Arial" w:hAnsi="Arial" w:cs="Arial"/>
        </w:rPr>
        <w:t>.</w:t>
      </w:r>
    </w:p>
    <w:p w14:paraId="17F15467" w14:textId="3F965457" w:rsidR="00E31138" w:rsidRPr="00156E4E" w:rsidRDefault="00E31138" w:rsidP="00E31138">
      <w:pPr>
        <w:pStyle w:val="ListParagraph"/>
        <w:numPr>
          <w:ilvl w:val="0"/>
          <w:numId w:val="22"/>
        </w:numPr>
        <w:rPr>
          <w:rFonts w:ascii="Arial" w:hAnsi="Arial" w:cs="Arial"/>
        </w:rPr>
      </w:pPr>
      <w:r w:rsidRPr="00156E4E">
        <w:rPr>
          <w:rFonts w:ascii="Arial" w:hAnsi="Arial" w:cs="Arial"/>
        </w:rPr>
        <w:t xml:space="preserve">Be aware of unconscious bias and </w:t>
      </w:r>
      <w:r>
        <w:rPr>
          <w:rFonts w:ascii="Arial" w:hAnsi="Arial" w:cs="Arial"/>
        </w:rPr>
        <w:t>explore the</w:t>
      </w:r>
      <w:r w:rsidR="006362AE">
        <w:rPr>
          <w:rFonts w:ascii="Arial" w:hAnsi="Arial" w:cs="Arial"/>
        </w:rPr>
        <w:t xml:space="preserve"> employee’s</w:t>
      </w:r>
      <w:r w:rsidRPr="00156E4E">
        <w:rPr>
          <w:rFonts w:ascii="Arial" w:hAnsi="Arial" w:cs="Arial"/>
        </w:rPr>
        <w:t xml:space="preserve"> own views and values and how these may affect the way in which you</w:t>
      </w:r>
      <w:r w:rsidR="00117ACA">
        <w:rPr>
          <w:rFonts w:ascii="Arial" w:hAnsi="Arial" w:cs="Arial"/>
        </w:rPr>
        <w:t xml:space="preserve"> interact</w:t>
      </w:r>
      <w:r>
        <w:rPr>
          <w:rFonts w:ascii="Arial" w:hAnsi="Arial" w:cs="Arial"/>
        </w:rPr>
        <w:t>.</w:t>
      </w:r>
    </w:p>
    <w:p w14:paraId="203FB01D" w14:textId="77777777" w:rsidR="00E31138" w:rsidRDefault="00E31138" w:rsidP="00E31138">
      <w:pPr>
        <w:pStyle w:val="Heading2"/>
      </w:pPr>
      <w:r>
        <w:t xml:space="preserve"> What is expected from colleagues?</w:t>
      </w:r>
    </w:p>
    <w:p w14:paraId="465400F5" w14:textId="77777777" w:rsidR="00E31138" w:rsidRPr="00141A07" w:rsidRDefault="00E31138" w:rsidP="00E31138">
      <w:pPr>
        <w:rPr>
          <w:lang w:eastAsia="en-US"/>
        </w:rPr>
      </w:pPr>
      <w:r>
        <w:rPr>
          <w:lang w:eastAsia="en-US"/>
        </w:rPr>
        <w:t>As a colleague you should:</w:t>
      </w:r>
    </w:p>
    <w:p w14:paraId="1FB5883A" w14:textId="77777777" w:rsidR="00E31138" w:rsidRPr="00156E4E" w:rsidRDefault="00E31138" w:rsidP="00E31138">
      <w:pPr>
        <w:pStyle w:val="ListParagraph"/>
        <w:numPr>
          <w:ilvl w:val="0"/>
          <w:numId w:val="23"/>
        </w:numPr>
        <w:rPr>
          <w:rFonts w:ascii="Arial" w:hAnsi="Arial" w:cs="Arial"/>
        </w:rPr>
      </w:pPr>
      <w:r w:rsidRPr="00156E4E">
        <w:rPr>
          <w:rFonts w:ascii="Arial" w:hAnsi="Arial" w:cs="Arial"/>
        </w:rPr>
        <w:t xml:space="preserve">Continue to support and engage with </w:t>
      </w:r>
      <w:r>
        <w:rPr>
          <w:rFonts w:ascii="Arial" w:hAnsi="Arial" w:cs="Arial"/>
        </w:rPr>
        <w:t xml:space="preserve">your colleague as you </w:t>
      </w:r>
      <w:r w:rsidRPr="00156E4E">
        <w:rPr>
          <w:rFonts w:ascii="Arial" w:hAnsi="Arial" w:cs="Arial"/>
        </w:rPr>
        <w:t>usually would</w:t>
      </w:r>
      <w:r>
        <w:rPr>
          <w:rFonts w:ascii="Arial" w:hAnsi="Arial" w:cs="Arial"/>
        </w:rPr>
        <w:t>.</w:t>
      </w:r>
    </w:p>
    <w:p w14:paraId="1237EF04" w14:textId="77777777" w:rsidR="00E31138" w:rsidRPr="00156E4E" w:rsidRDefault="00E31138" w:rsidP="00E31138">
      <w:pPr>
        <w:pStyle w:val="ListParagraph"/>
        <w:numPr>
          <w:ilvl w:val="0"/>
          <w:numId w:val="23"/>
        </w:numPr>
        <w:rPr>
          <w:rFonts w:ascii="Arial" w:hAnsi="Arial" w:cs="Arial"/>
        </w:rPr>
      </w:pPr>
      <w:r>
        <w:rPr>
          <w:rFonts w:ascii="Arial" w:hAnsi="Arial" w:cs="Arial"/>
        </w:rPr>
        <w:t>Respect their</w:t>
      </w:r>
      <w:r w:rsidRPr="00156E4E">
        <w:rPr>
          <w:rFonts w:ascii="Arial" w:hAnsi="Arial" w:cs="Arial"/>
        </w:rPr>
        <w:t xml:space="preserve"> desire for confidentiality and privacy</w:t>
      </w:r>
      <w:r>
        <w:rPr>
          <w:rFonts w:ascii="Arial" w:hAnsi="Arial" w:cs="Arial"/>
        </w:rPr>
        <w:t>.</w:t>
      </w:r>
    </w:p>
    <w:p w14:paraId="06D92D0C" w14:textId="77777777" w:rsidR="00E31138" w:rsidRPr="00156E4E" w:rsidRDefault="00E31138" w:rsidP="00E31138">
      <w:pPr>
        <w:pStyle w:val="ListParagraph"/>
        <w:numPr>
          <w:ilvl w:val="0"/>
          <w:numId w:val="23"/>
        </w:numPr>
        <w:rPr>
          <w:rFonts w:ascii="Arial" w:hAnsi="Arial" w:cs="Arial"/>
        </w:rPr>
      </w:pPr>
      <w:r w:rsidRPr="00156E4E">
        <w:rPr>
          <w:rFonts w:ascii="Arial" w:hAnsi="Arial" w:cs="Arial"/>
        </w:rPr>
        <w:t>Be supportive of time taken out for antenatal appointments</w:t>
      </w:r>
      <w:r>
        <w:rPr>
          <w:rFonts w:ascii="Arial" w:hAnsi="Arial" w:cs="Arial"/>
        </w:rPr>
        <w:t>.</w:t>
      </w:r>
    </w:p>
    <w:p w14:paraId="54A1C880" w14:textId="77777777" w:rsidR="00E31138" w:rsidRPr="00156E4E" w:rsidRDefault="00E31138" w:rsidP="00E31138">
      <w:pPr>
        <w:pStyle w:val="ListParagraph"/>
        <w:numPr>
          <w:ilvl w:val="0"/>
          <w:numId w:val="23"/>
        </w:numPr>
        <w:rPr>
          <w:rFonts w:ascii="Arial" w:hAnsi="Arial" w:cs="Arial"/>
        </w:rPr>
      </w:pPr>
      <w:r w:rsidRPr="00156E4E">
        <w:rPr>
          <w:rFonts w:ascii="Arial" w:hAnsi="Arial" w:cs="Arial"/>
        </w:rPr>
        <w:t xml:space="preserve">Make </w:t>
      </w:r>
      <w:r>
        <w:rPr>
          <w:rFonts w:ascii="Arial" w:hAnsi="Arial" w:cs="Arial"/>
        </w:rPr>
        <w:t xml:space="preserve">them </w:t>
      </w:r>
      <w:r w:rsidRPr="00156E4E">
        <w:rPr>
          <w:rFonts w:ascii="Arial" w:hAnsi="Arial" w:cs="Arial"/>
        </w:rPr>
        <w:t xml:space="preserve">feel welcome </w:t>
      </w:r>
      <w:r>
        <w:rPr>
          <w:rFonts w:ascii="Arial" w:hAnsi="Arial" w:cs="Arial"/>
        </w:rPr>
        <w:t>if/</w:t>
      </w:r>
      <w:r w:rsidRPr="00156E4E">
        <w:rPr>
          <w:rFonts w:ascii="Arial" w:hAnsi="Arial" w:cs="Arial"/>
        </w:rPr>
        <w:t xml:space="preserve">when </w:t>
      </w:r>
      <w:r>
        <w:rPr>
          <w:rFonts w:ascii="Arial" w:hAnsi="Arial" w:cs="Arial"/>
        </w:rPr>
        <w:t xml:space="preserve">they </w:t>
      </w:r>
      <w:r w:rsidRPr="00156E4E">
        <w:rPr>
          <w:rFonts w:ascii="Arial" w:hAnsi="Arial" w:cs="Arial"/>
        </w:rPr>
        <w:t>return to work</w:t>
      </w:r>
      <w:r>
        <w:rPr>
          <w:rFonts w:ascii="Arial" w:hAnsi="Arial" w:cs="Arial"/>
        </w:rPr>
        <w:t>.</w:t>
      </w:r>
    </w:p>
    <w:p w14:paraId="5D95B79B" w14:textId="77777777" w:rsidR="00E31138" w:rsidRPr="00156E4E" w:rsidRDefault="00E31138" w:rsidP="00E31138">
      <w:pPr>
        <w:pStyle w:val="ListParagraph"/>
        <w:numPr>
          <w:ilvl w:val="0"/>
          <w:numId w:val="23"/>
        </w:numPr>
        <w:rPr>
          <w:rFonts w:ascii="Arial" w:hAnsi="Arial" w:cs="Arial"/>
        </w:rPr>
      </w:pPr>
      <w:r w:rsidRPr="00156E4E">
        <w:rPr>
          <w:rFonts w:ascii="Arial" w:hAnsi="Arial" w:cs="Arial"/>
        </w:rPr>
        <w:t xml:space="preserve">Be aware of unconscious bias and assess </w:t>
      </w:r>
      <w:r>
        <w:rPr>
          <w:rFonts w:ascii="Arial" w:hAnsi="Arial" w:cs="Arial"/>
        </w:rPr>
        <w:t xml:space="preserve">your </w:t>
      </w:r>
      <w:r w:rsidRPr="00156E4E">
        <w:rPr>
          <w:rFonts w:ascii="Arial" w:hAnsi="Arial" w:cs="Arial"/>
        </w:rPr>
        <w:t xml:space="preserve">own views and values and how these may affect the way in which </w:t>
      </w:r>
      <w:r>
        <w:rPr>
          <w:rFonts w:ascii="Arial" w:hAnsi="Arial" w:cs="Arial"/>
        </w:rPr>
        <w:t>you interact.</w:t>
      </w:r>
    </w:p>
    <w:p w14:paraId="53B19EBB" w14:textId="77777777" w:rsidR="00E31138" w:rsidRDefault="00E31138" w:rsidP="00E31138">
      <w:pPr>
        <w:pStyle w:val="Heading2"/>
      </w:pPr>
      <w:r>
        <w:t>Terminology and unconscious bias</w:t>
      </w:r>
    </w:p>
    <w:p w14:paraId="60235B93" w14:textId="77777777" w:rsidR="00E31138" w:rsidRDefault="00E31138" w:rsidP="00E31138">
      <w:r>
        <w:t xml:space="preserve">When discussing parental leave, it is important to be clear that it is inclusive of parents of all genders and relationship dynamics, and that it is a normal part of workplace leave, alongside annual leave or sick leave. The tendency to refer to it as “time off” can unintentionally devalue parenting work and imply that the person is not serious about their career. </w:t>
      </w:r>
    </w:p>
    <w:p w14:paraId="477D08F8" w14:textId="77777777" w:rsidR="00E31138" w:rsidRDefault="00E31138" w:rsidP="00E31138">
      <w:r>
        <w:t>All employees are reminded that u</w:t>
      </w:r>
      <w:r w:rsidRPr="00B75A7D">
        <w:t xml:space="preserve">nder the terms of the Equality Act 2010 being </w:t>
      </w:r>
      <w:r>
        <w:t xml:space="preserve">a parent or undertaking parental leave </w:t>
      </w:r>
      <w:r w:rsidRPr="00B75A7D">
        <w:t>is a “protected characteristic”. This means that treating a</w:t>
      </w:r>
      <w:r>
        <w:t xml:space="preserve">n individual </w:t>
      </w:r>
      <w:r w:rsidRPr="00B75A7D">
        <w:t xml:space="preserve">less favourably because of </w:t>
      </w:r>
      <w:r>
        <w:t>their caring responsibilities</w:t>
      </w:r>
      <w:r w:rsidRPr="00B75A7D">
        <w:t xml:space="preserve"> (or a pregnancy-related illness) or because </w:t>
      </w:r>
      <w:r>
        <w:t xml:space="preserve">they are </w:t>
      </w:r>
      <w:r w:rsidRPr="00B75A7D">
        <w:t xml:space="preserve">exercising </w:t>
      </w:r>
      <w:r>
        <w:t xml:space="preserve">their </w:t>
      </w:r>
      <w:r w:rsidRPr="00B75A7D">
        <w:t xml:space="preserve">right to take </w:t>
      </w:r>
      <w:r>
        <w:t xml:space="preserve">parental </w:t>
      </w:r>
      <w:r w:rsidRPr="00B75A7D">
        <w:t>leave is considered discrimination under the terms of the Act.</w:t>
      </w:r>
    </w:p>
    <w:p w14:paraId="32A8E08E" w14:textId="77777777" w:rsidR="00156E4E" w:rsidRPr="00E31138" w:rsidRDefault="00156E4E" w:rsidP="00C3005F"/>
    <w:p w14:paraId="4A84C7AB" w14:textId="07CE4F20" w:rsidR="00E36E62" w:rsidRDefault="00FF4124" w:rsidP="00156E4E">
      <w:pPr>
        <w:pStyle w:val="Heading1"/>
      </w:pPr>
      <w:bookmarkStart w:id="9" w:name="_Toc30531973"/>
      <w:r>
        <w:lastRenderedPageBreak/>
        <w:t>Caring for other dependents</w:t>
      </w:r>
      <w:bookmarkEnd w:id="9"/>
    </w:p>
    <w:p w14:paraId="2CED1577" w14:textId="2B63DC07" w:rsidR="00156E4E" w:rsidRPr="00156E4E" w:rsidRDefault="00156E4E" w:rsidP="00156E4E">
      <w:pPr>
        <w:rPr>
          <w:lang w:eastAsia="en-US"/>
        </w:rPr>
      </w:pPr>
      <w:r>
        <w:rPr>
          <w:noProof/>
        </w:rPr>
        <w:drawing>
          <wp:inline distT="0" distB="0" distL="0" distR="0" wp14:anchorId="30FCCB44" wp14:editId="63D50E03">
            <wp:extent cx="5685922" cy="3530010"/>
            <wp:effectExtent l="0" t="0" r="3810" b="635"/>
            <wp:docPr id="20" name="Picture 20" descr="A group of people sitting at a table eating food. Two elderly parents are sharing food with their daugh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itting at a table eating food. Two elderly parents are sharing food with their daughter.&#10;&#10;"/>
                    <pic:cNvPicPr/>
                  </pic:nvPicPr>
                  <pic:blipFill>
                    <a:blip r:embed="rId56">
                      <a:extLst>
                        <a:ext uri="{28A0092B-C50C-407E-A947-70E740481C1C}">
                          <a14:useLocalDpi xmlns:a14="http://schemas.microsoft.com/office/drawing/2010/main" val="0"/>
                        </a:ext>
                      </a:extLst>
                    </a:blip>
                    <a:stretch>
                      <a:fillRect/>
                    </a:stretch>
                  </pic:blipFill>
                  <pic:spPr>
                    <a:xfrm>
                      <a:off x="0" y="0"/>
                      <a:ext cx="5699139" cy="3538216"/>
                    </a:xfrm>
                    <a:prstGeom prst="rect">
                      <a:avLst/>
                    </a:prstGeom>
                  </pic:spPr>
                </pic:pic>
              </a:graphicData>
            </a:graphic>
          </wp:inline>
        </w:drawing>
      </w:r>
    </w:p>
    <w:p w14:paraId="6C8AB836" w14:textId="77777777" w:rsidR="00E7434F" w:rsidRDefault="00313F22" w:rsidP="00313F22">
      <w:pPr>
        <w:rPr>
          <w:lang w:eastAsia="en-US"/>
        </w:rPr>
      </w:pPr>
      <w:r>
        <w:rPr>
          <w:lang w:eastAsia="en-US"/>
        </w:rPr>
        <w:t xml:space="preserve">Many people have caring responsibilities for family members, relatives, partners or friends, who have an illness, disability, frailty or addiction. </w:t>
      </w:r>
    </w:p>
    <w:p w14:paraId="4DF24893" w14:textId="429CD50C" w:rsidR="00E7434F" w:rsidRDefault="00313F22" w:rsidP="00313F22">
      <w:pPr>
        <w:rPr>
          <w:lang w:eastAsia="en-US"/>
        </w:rPr>
      </w:pPr>
      <w:r>
        <w:rPr>
          <w:lang w:eastAsia="en-US"/>
        </w:rPr>
        <w:t xml:space="preserve">Carers are not paid for the help and support they provide and often do this alongside part-time or full-time employment. Juggling work and caring responsibilities can be challenging, particularly if caring responsibilities are unpredictable. Caring responsibilities still fall disproportionately on </w:t>
      </w:r>
      <w:r w:rsidR="00CD0DE1">
        <w:rPr>
          <w:lang w:eastAsia="en-US"/>
        </w:rPr>
        <w:t xml:space="preserve">individuals who identify as female </w:t>
      </w:r>
      <w:r>
        <w:rPr>
          <w:lang w:eastAsia="en-US"/>
        </w:rPr>
        <w:t xml:space="preserve">and support for carers in the workplace is therefore </w:t>
      </w:r>
      <w:r w:rsidR="7A3184C0">
        <w:rPr>
          <w:lang w:eastAsia="en-US"/>
        </w:rPr>
        <w:t>a</w:t>
      </w:r>
      <w:r w:rsidR="69558F6A" w:rsidRPr="00156E4E">
        <w:rPr>
          <w:lang w:eastAsia="en-US"/>
        </w:rPr>
        <w:t xml:space="preserve">n </w:t>
      </w:r>
      <w:r>
        <w:rPr>
          <w:lang w:eastAsia="en-US"/>
        </w:rPr>
        <w:t xml:space="preserve">important equality issue. </w:t>
      </w:r>
    </w:p>
    <w:p w14:paraId="5EE97218" w14:textId="1CAB89FF" w:rsidR="00313F22" w:rsidRDefault="00313F22" w:rsidP="00313F22">
      <w:pPr>
        <w:rPr>
          <w:lang w:eastAsia="en-US"/>
        </w:rPr>
      </w:pPr>
      <w:r>
        <w:rPr>
          <w:lang w:eastAsia="en-US"/>
        </w:rPr>
        <w:t>The HR team at the Department of Psychiatry aims to enable all staff members with caring responsibilities to take advantage of University-provided schemes, wherever this is possible within the demands of their job role</w:t>
      </w:r>
      <w:r w:rsidR="00596131">
        <w:rPr>
          <w:lang w:eastAsia="en-US"/>
        </w:rPr>
        <w:t>. C</w:t>
      </w:r>
      <w:r>
        <w:rPr>
          <w:lang w:eastAsia="en-US"/>
        </w:rPr>
        <w:t>arers are encouraged to disclose their caring responsibilities, in confidence, wherever they feel able to, so that they can best be supported.</w:t>
      </w:r>
    </w:p>
    <w:p w14:paraId="09896B04" w14:textId="15F44DD5" w:rsidR="005062B4" w:rsidRDefault="005062B4" w:rsidP="005062B4">
      <w:pPr>
        <w:pStyle w:val="Subtitle"/>
        <w:rPr>
          <w:lang w:eastAsia="en-US"/>
        </w:rPr>
      </w:pPr>
      <w:r w:rsidRPr="00313F22">
        <w:rPr>
          <w:lang w:eastAsia="en-US"/>
        </w:rPr>
        <w:t>“One of my family members suffers from a chronic mental health problem, which means that I am needed periodically to attend appointments with them. My line manager allows me to work flexibly and make up the time at a later date, rather than using my annual leave. I have also taken a couple of periods of emergency paid leave when they have been in crisis</w:t>
      </w:r>
      <w:r w:rsidR="004B624B">
        <w:rPr>
          <w:lang w:eastAsia="en-US"/>
        </w:rPr>
        <w:t>,</w:t>
      </w:r>
      <w:r w:rsidRPr="00313F22">
        <w:rPr>
          <w:lang w:eastAsia="en-US"/>
        </w:rPr>
        <w:t xml:space="preserve"> which </w:t>
      </w:r>
      <w:r w:rsidR="004B624B">
        <w:rPr>
          <w:lang w:eastAsia="en-US"/>
        </w:rPr>
        <w:t xml:space="preserve">reduces </w:t>
      </w:r>
      <w:r w:rsidRPr="00313F22">
        <w:rPr>
          <w:lang w:eastAsia="en-US"/>
        </w:rPr>
        <w:t xml:space="preserve">one of the stresses in this very difficult </w:t>
      </w:r>
      <w:r w:rsidR="007A7F6D" w:rsidRPr="00313F22">
        <w:rPr>
          <w:lang w:eastAsia="en-US"/>
        </w:rPr>
        <w:t>situation”</w:t>
      </w:r>
    </w:p>
    <w:p w14:paraId="54D5DF1C" w14:textId="4D2069F5" w:rsidR="004607E6" w:rsidRPr="004607E6" w:rsidRDefault="004607E6" w:rsidP="004607E6">
      <w:pPr>
        <w:spacing w:before="0" w:line="240" w:lineRule="auto"/>
        <w:rPr>
          <w:rFonts w:ascii="Times New Roman" w:eastAsia="Times New Roman" w:hAnsi="Times New Roman" w:cs="Times New Roman"/>
          <w:sz w:val="24"/>
          <w:szCs w:val="24"/>
          <w:lang w:eastAsia="en-US"/>
        </w:rPr>
      </w:pPr>
      <w:r w:rsidRPr="004607E6">
        <w:fldChar w:fldCharType="begin"/>
      </w:r>
      <w:r w:rsidR="00CA25DB">
        <w:instrText xml:space="preserve"> INCLUDEPICTURE "C:\\var\\folders\\cx\\56zzl51d1s3_25q4sg_xzkyr0000gn\\T\\com.microsoft.Word\\WebArchiveCopyPasteTempFiles\\carers-assessment.jpg" \* MERGEFORMAT </w:instrText>
      </w:r>
      <w:r w:rsidRPr="004607E6">
        <w:rPr>
          <w:rFonts w:ascii="Times New Roman" w:eastAsia="Times New Roman" w:hAnsi="Times New Roman" w:cs="Times New Roman"/>
          <w:sz w:val="24"/>
          <w:szCs w:val="24"/>
          <w:lang w:eastAsia="en-US"/>
        </w:rPr>
        <w:fldChar w:fldCharType="end"/>
      </w:r>
    </w:p>
    <w:p w14:paraId="4975E722" w14:textId="2A52F3BC" w:rsidR="00313F22" w:rsidRDefault="78215CB8" w:rsidP="00313F22">
      <w:pPr>
        <w:pStyle w:val="Heading2"/>
      </w:pPr>
      <w:r>
        <w:lastRenderedPageBreak/>
        <w:t>Flexible working</w:t>
      </w:r>
    </w:p>
    <w:p w14:paraId="7F599928" w14:textId="6DA8C46D" w:rsidR="00313F22" w:rsidRDefault="00313F22" w:rsidP="00313F22">
      <w:pPr>
        <w:rPr>
          <w:lang w:eastAsia="en-US"/>
        </w:rPr>
      </w:pPr>
      <w:r>
        <w:rPr>
          <w:lang w:eastAsia="en-US"/>
        </w:rPr>
        <w:t>Flexible Working, such as working part-time, compressed hours, or working from home, on a short or longer-term basis can help people to manage caring needs. More info</w:t>
      </w:r>
      <w:r w:rsidR="00537E64">
        <w:rPr>
          <w:lang w:eastAsia="en-US"/>
        </w:rPr>
        <w:t>rmation</w:t>
      </w:r>
      <w:r>
        <w:rPr>
          <w:lang w:eastAsia="en-US"/>
        </w:rPr>
        <w:t xml:space="preserve"> can be found </w:t>
      </w:r>
      <w:r w:rsidR="00FE39DD">
        <w:rPr>
          <w:lang w:eastAsia="en-US"/>
        </w:rPr>
        <w:t>in Section 2.4 of this guide and</w:t>
      </w:r>
      <w:r w:rsidR="00537E64">
        <w:rPr>
          <w:lang w:eastAsia="en-US"/>
        </w:rPr>
        <w:t xml:space="preserve"> is provided on the </w:t>
      </w:r>
      <w:hyperlink r:id="rId57" w:history="1">
        <w:r w:rsidR="00537E64" w:rsidRPr="00AD768E">
          <w:rPr>
            <w:rStyle w:val="Hyperlink"/>
            <w:lang w:eastAsia="en-US"/>
          </w:rPr>
          <w:t>flexible working website</w:t>
        </w:r>
      </w:hyperlink>
      <w:r w:rsidR="00537E64">
        <w:rPr>
          <w:lang w:eastAsia="en-US"/>
        </w:rPr>
        <w:t>.</w:t>
      </w:r>
    </w:p>
    <w:p w14:paraId="7A0643A4" w14:textId="4B6452EA" w:rsidR="00313F22" w:rsidRDefault="78215CB8" w:rsidP="00313F22">
      <w:pPr>
        <w:pStyle w:val="Heading2"/>
      </w:pPr>
      <w:r>
        <w:t>Purchase of Additional Annual Leave through Salary Sacrifice</w:t>
      </w:r>
    </w:p>
    <w:p w14:paraId="2E46147E" w14:textId="632F4CE8" w:rsidR="000312F4" w:rsidRDefault="009D1545" w:rsidP="00313F22">
      <w:pPr>
        <w:rPr>
          <w:lang w:eastAsia="en-US"/>
        </w:rPr>
      </w:pPr>
      <w:r>
        <w:rPr>
          <w:lang w:eastAsia="en-US"/>
        </w:rPr>
        <w:t>I</w:t>
      </w:r>
      <w:r w:rsidR="00313F22">
        <w:rPr>
          <w:lang w:eastAsia="en-US"/>
        </w:rPr>
        <w:t xml:space="preserve">f you anticipate that you will need to take frequent days of leave to support the person you care for, you can speak to your line manager or </w:t>
      </w:r>
      <w:r w:rsidR="00EA4ED2">
        <w:rPr>
          <w:lang w:eastAsia="en-US"/>
        </w:rPr>
        <w:t xml:space="preserve">HR </w:t>
      </w:r>
      <w:r w:rsidR="00313F22">
        <w:rPr>
          <w:lang w:eastAsia="en-US"/>
        </w:rPr>
        <w:t xml:space="preserve">about a new </w:t>
      </w:r>
      <w:r w:rsidR="00A26BB4">
        <w:rPr>
          <w:lang w:eastAsia="en-US"/>
        </w:rPr>
        <w:t>U</w:t>
      </w:r>
      <w:r w:rsidR="00313F22">
        <w:rPr>
          <w:lang w:eastAsia="en-US"/>
        </w:rPr>
        <w:t xml:space="preserve">niversity scheme which allows you to purchase up to two weeks of additional annual leave through salary sacrifice. This scheme may be best suited to people who know at the beginning of the year that they will need additional leave (for example to support someone to attend routine hospital appointments), and whose work roles can accommodate their additional time away. </w:t>
      </w:r>
    </w:p>
    <w:p w14:paraId="0ABE5FBE" w14:textId="40AFC74A" w:rsidR="00313F22" w:rsidRDefault="00313F22" w:rsidP="00313F22">
      <w:pPr>
        <w:rPr>
          <w:lang w:eastAsia="en-US"/>
        </w:rPr>
      </w:pPr>
      <w:r>
        <w:rPr>
          <w:lang w:eastAsia="en-US"/>
        </w:rPr>
        <w:t xml:space="preserve">More information about </w:t>
      </w:r>
      <w:r w:rsidR="00156E4E">
        <w:rPr>
          <w:lang w:eastAsia="en-US"/>
        </w:rPr>
        <w:t xml:space="preserve">the leave salary sacrifice </w:t>
      </w:r>
      <w:r>
        <w:rPr>
          <w:lang w:eastAsia="en-US"/>
        </w:rPr>
        <w:t xml:space="preserve">scheme </w:t>
      </w:r>
      <w:r w:rsidR="000312F4">
        <w:rPr>
          <w:lang w:eastAsia="en-US"/>
        </w:rPr>
        <w:t xml:space="preserve">is available </w:t>
      </w:r>
      <w:r w:rsidR="00B47905">
        <w:rPr>
          <w:lang w:eastAsia="en-US"/>
        </w:rPr>
        <w:t xml:space="preserve">on </w:t>
      </w:r>
      <w:hyperlink r:id="rId58" w:history="1">
        <w:r w:rsidR="00B47905" w:rsidRPr="00B47905">
          <w:rPr>
            <w:rStyle w:val="Hyperlink"/>
            <w:lang w:eastAsia="en-US"/>
          </w:rPr>
          <w:t>the central HR webpage for annual leave</w:t>
        </w:r>
      </w:hyperlink>
      <w:r w:rsidR="00B47905">
        <w:rPr>
          <w:lang w:eastAsia="en-US"/>
        </w:rPr>
        <w:t xml:space="preserve">. </w:t>
      </w:r>
    </w:p>
    <w:p w14:paraId="56ACEA13" w14:textId="797CF239" w:rsidR="00313F22" w:rsidRDefault="78215CB8" w:rsidP="00313F22">
      <w:pPr>
        <w:pStyle w:val="Heading2"/>
      </w:pPr>
      <w:r>
        <w:t>Time off to deal with domestic emergencies</w:t>
      </w:r>
    </w:p>
    <w:p w14:paraId="36ED45CA" w14:textId="226EEF2A" w:rsidR="00015D4E" w:rsidRDefault="00313F22" w:rsidP="00313F22">
      <w:pPr>
        <w:rPr>
          <w:lang w:eastAsia="en-US"/>
        </w:rPr>
      </w:pPr>
      <w:r>
        <w:rPr>
          <w:lang w:eastAsia="en-US"/>
        </w:rPr>
        <w:t xml:space="preserve">The University provides limited paid or unpaid leave to deal with unexpected domestic emergencies. Paid leave is capped at no more than </w:t>
      </w:r>
      <w:r w:rsidR="00015D4E">
        <w:rPr>
          <w:lang w:eastAsia="en-US"/>
        </w:rPr>
        <w:t xml:space="preserve">five </w:t>
      </w:r>
      <w:r w:rsidR="00A7604F">
        <w:rPr>
          <w:lang w:eastAsia="en-US"/>
        </w:rPr>
        <w:t>days in any 12 month period</w:t>
      </w:r>
      <w:r>
        <w:rPr>
          <w:lang w:eastAsia="en-US"/>
        </w:rPr>
        <w:t xml:space="preserve">, and taken in blocks of no more than </w:t>
      </w:r>
      <w:r w:rsidR="00015D4E">
        <w:rPr>
          <w:lang w:eastAsia="en-US"/>
        </w:rPr>
        <w:t>two</w:t>
      </w:r>
      <w:r>
        <w:rPr>
          <w:lang w:eastAsia="en-US"/>
        </w:rPr>
        <w:t xml:space="preserve"> days. Additional time off to cover domestic emergencies can be taken as annual leave or unpaid leave, at the discretion of </w:t>
      </w:r>
      <w:r w:rsidR="00FF4124">
        <w:rPr>
          <w:lang w:eastAsia="en-US"/>
        </w:rPr>
        <w:t>the</w:t>
      </w:r>
      <w:r>
        <w:rPr>
          <w:lang w:eastAsia="en-US"/>
        </w:rPr>
        <w:t xml:space="preserve"> department</w:t>
      </w:r>
      <w:r w:rsidR="00FF4124">
        <w:rPr>
          <w:lang w:eastAsia="en-US"/>
        </w:rPr>
        <w:t xml:space="preserve"> of Psychiatry.</w:t>
      </w:r>
    </w:p>
    <w:p w14:paraId="7383244C" w14:textId="5A0C27E8" w:rsidR="00313F22" w:rsidRDefault="00313F22" w:rsidP="00313F22">
      <w:pPr>
        <w:rPr>
          <w:lang w:eastAsia="en-US"/>
        </w:rPr>
      </w:pPr>
      <w:r>
        <w:rPr>
          <w:lang w:eastAsia="en-US"/>
        </w:rPr>
        <w:t xml:space="preserve">More information about entitlement to this type of leave can be found </w:t>
      </w:r>
      <w:r w:rsidR="00FD02BC">
        <w:rPr>
          <w:lang w:eastAsia="en-US"/>
        </w:rPr>
        <w:t xml:space="preserve">in </w:t>
      </w:r>
      <w:hyperlink r:id="rId59" w:history="1">
        <w:r w:rsidR="00FD02BC" w:rsidRPr="00FD02BC">
          <w:rPr>
            <w:rStyle w:val="Hyperlink"/>
            <w:lang w:eastAsia="en-US"/>
          </w:rPr>
          <w:t>the staff handbook</w:t>
        </w:r>
      </w:hyperlink>
      <w:r w:rsidR="00FD02BC">
        <w:rPr>
          <w:lang w:eastAsia="en-US"/>
        </w:rPr>
        <w:t xml:space="preserve"> </w:t>
      </w:r>
      <w:r w:rsidR="00A7604F">
        <w:rPr>
          <w:lang w:eastAsia="en-US"/>
        </w:rPr>
        <w:t>under section 4.3 Time off to care for dependents/carers’ leave</w:t>
      </w:r>
      <w:r w:rsidR="009B6DF2">
        <w:rPr>
          <w:lang w:eastAsia="en-US"/>
        </w:rPr>
        <w:t>.</w:t>
      </w:r>
    </w:p>
    <w:p w14:paraId="0C9C38F9" w14:textId="53B24906" w:rsidR="00313F22" w:rsidRDefault="78215CB8" w:rsidP="00313F22">
      <w:pPr>
        <w:pStyle w:val="Heading2"/>
      </w:pPr>
      <w:r>
        <w:t>Short-term carer’s leave scheme</w:t>
      </w:r>
    </w:p>
    <w:p w14:paraId="2EDE1E84" w14:textId="20F1C3D6" w:rsidR="005C237E" w:rsidRDefault="00313F22" w:rsidP="00313F22">
      <w:pPr>
        <w:rPr>
          <w:lang w:eastAsia="en-US"/>
        </w:rPr>
      </w:pPr>
      <w:r>
        <w:rPr>
          <w:lang w:eastAsia="en-US"/>
        </w:rPr>
        <w:t xml:space="preserve">This scheme allows employees with more than one year’s service who are caring for a dependent who is ill, disabled, elderly or who has other long-term care needs, to take up to four weeks unpaid leave per year, in blocks of one week or more. Although requests for such leave cannot always be granted due to operational constraints, the Department of Psychiatry will carefully consider any requests they receive. </w:t>
      </w:r>
    </w:p>
    <w:p w14:paraId="16BC8F5B" w14:textId="26903375" w:rsidR="00313F22" w:rsidRDefault="00313F22" w:rsidP="00313F22">
      <w:pPr>
        <w:rPr>
          <w:lang w:eastAsia="en-US"/>
        </w:rPr>
      </w:pPr>
      <w:r>
        <w:rPr>
          <w:lang w:eastAsia="en-US"/>
        </w:rPr>
        <w:t xml:space="preserve">More information about </w:t>
      </w:r>
      <w:r w:rsidR="00156E4E">
        <w:rPr>
          <w:lang w:eastAsia="en-US"/>
        </w:rPr>
        <w:t xml:space="preserve">the short-term carer’s leave </w:t>
      </w:r>
      <w:r>
        <w:rPr>
          <w:lang w:eastAsia="en-US"/>
        </w:rPr>
        <w:t xml:space="preserve">scheme can be found </w:t>
      </w:r>
      <w:hyperlink r:id="rId60" w:history="1">
        <w:r w:rsidR="00B47905" w:rsidRPr="00B47905">
          <w:rPr>
            <w:rStyle w:val="Hyperlink"/>
            <w:lang w:eastAsia="en-US"/>
          </w:rPr>
          <w:t>the central HR carers leave webpage</w:t>
        </w:r>
      </w:hyperlink>
      <w:r w:rsidR="00B47905">
        <w:rPr>
          <w:lang w:eastAsia="en-US"/>
        </w:rPr>
        <w:t>.</w:t>
      </w:r>
      <w:r>
        <w:rPr>
          <w:lang w:eastAsia="en-US"/>
        </w:rPr>
        <w:t xml:space="preserve"> </w:t>
      </w:r>
    </w:p>
    <w:p w14:paraId="12A42DD5" w14:textId="09469D30" w:rsidR="00313F22" w:rsidRDefault="78215CB8" w:rsidP="00313F22">
      <w:pPr>
        <w:pStyle w:val="Heading2"/>
      </w:pPr>
      <w:r>
        <w:t>Career Break</w:t>
      </w:r>
    </w:p>
    <w:p w14:paraId="1FB9600D" w14:textId="3C1DE1F3" w:rsidR="00313F22" w:rsidRDefault="00313F22" w:rsidP="00313F22">
      <w:pPr>
        <w:rPr>
          <w:lang w:eastAsia="en-US"/>
        </w:rPr>
      </w:pPr>
      <w:r>
        <w:rPr>
          <w:lang w:eastAsia="en-US"/>
        </w:rPr>
        <w:t>Where caring responsibilities are substantial and not possible to easily combine with work</w:t>
      </w:r>
      <w:r w:rsidR="005C237E">
        <w:rPr>
          <w:lang w:eastAsia="en-US"/>
        </w:rPr>
        <w:t>,</w:t>
      </w:r>
      <w:r>
        <w:rPr>
          <w:lang w:eastAsia="en-US"/>
        </w:rPr>
        <w:t xml:space="preserve"> </w:t>
      </w:r>
      <w:r w:rsidR="00A66F32">
        <w:rPr>
          <w:lang w:eastAsia="en-US"/>
        </w:rPr>
        <w:t xml:space="preserve">employees may </w:t>
      </w:r>
      <w:r>
        <w:rPr>
          <w:lang w:eastAsia="en-US"/>
        </w:rPr>
        <w:t xml:space="preserve">request a career break of between 1 and 12 months. More information about this scheme is provided </w:t>
      </w:r>
      <w:r w:rsidR="00B47905">
        <w:rPr>
          <w:lang w:eastAsia="en-US"/>
        </w:rPr>
        <w:t xml:space="preserve">on </w:t>
      </w:r>
      <w:hyperlink r:id="rId61" w:history="1">
        <w:r w:rsidR="00B47905" w:rsidRPr="00B47905">
          <w:rPr>
            <w:rStyle w:val="Hyperlink"/>
            <w:lang w:eastAsia="en-US"/>
          </w:rPr>
          <w:t>the central HR career break webpage</w:t>
        </w:r>
      </w:hyperlink>
      <w:r w:rsidR="00B47905">
        <w:rPr>
          <w:lang w:eastAsia="en-US"/>
        </w:rPr>
        <w:t xml:space="preserve">. </w:t>
      </w:r>
    </w:p>
    <w:p w14:paraId="70689506" w14:textId="1D933E89" w:rsidR="00313F22" w:rsidRDefault="00DB5012" w:rsidP="00313F22">
      <w:pPr>
        <w:pStyle w:val="Heading2"/>
      </w:pPr>
      <w:r>
        <w:t>The Work + Family Space</w:t>
      </w:r>
    </w:p>
    <w:p w14:paraId="7E7D34BB" w14:textId="13F063B3" w:rsidR="00A66F32" w:rsidRDefault="00156E4E" w:rsidP="00313F22">
      <w:pPr>
        <w:rPr>
          <w:lang w:eastAsia="en-US"/>
        </w:rPr>
      </w:pPr>
      <w:r>
        <w:rPr>
          <w:lang w:eastAsia="en-US"/>
        </w:rPr>
        <w:t xml:space="preserve">The University subscribes to </w:t>
      </w:r>
      <w:r w:rsidR="00DB5012">
        <w:rPr>
          <w:lang w:eastAsia="en-US"/>
        </w:rPr>
        <w:t>The Work + Family Space</w:t>
      </w:r>
      <w:r w:rsidR="00313F22">
        <w:rPr>
          <w:lang w:eastAsia="en-US"/>
        </w:rPr>
        <w:t xml:space="preserve">, which is a national information and support service for those with caring and family responsibilities. This includes a telephone </w:t>
      </w:r>
      <w:r w:rsidR="00313F22">
        <w:rPr>
          <w:lang w:eastAsia="en-US"/>
        </w:rPr>
        <w:lastRenderedPageBreak/>
        <w:t xml:space="preserve">line where you can ‘ask an expert’ about a whole range of care-related issues, webinars and other resources. </w:t>
      </w:r>
    </w:p>
    <w:p w14:paraId="04BE52EE" w14:textId="7B3D483B" w:rsidR="00313F22" w:rsidRDefault="00313F22" w:rsidP="00313F22">
      <w:pPr>
        <w:rPr>
          <w:lang w:eastAsia="en-US"/>
        </w:rPr>
      </w:pPr>
      <w:r>
        <w:rPr>
          <w:lang w:eastAsia="en-US"/>
        </w:rPr>
        <w:t xml:space="preserve">More information can be found </w:t>
      </w:r>
      <w:r w:rsidR="00B47905">
        <w:rPr>
          <w:lang w:eastAsia="en-US"/>
        </w:rPr>
        <w:t xml:space="preserve">on </w:t>
      </w:r>
      <w:hyperlink r:id="rId62" w:history="1">
        <w:r w:rsidR="00B47905" w:rsidRPr="00B47905">
          <w:rPr>
            <w:rStyle w:val="Hyperlink"/>
            <w:lang w:eastAsia="en-US"/>
          </w:rPr>
          <w:t>the Oxford Work + Family Space webpage</w:t>
        </w:r>
      </w:hyperlink>
      <w:r w:rsidR="00B47905">
        <w:rPr>
          <w:lang w:eastAsia="en-US"/>
        </w:rPr>
        <w:t>.</w:t>
      </w:r>
      <w:r>
        <w:rPr>
          <w:lang w:eastAsia="en-US"/>
        </w:rPr>
        <w:t xml:space="preserve"> </w:t>
      </w:r>
    </w:p>
    <w:p w14:paraId="200E64A7" w14:textId="77777777" w:rsidR="00156E4E" w:rsidRPr="00156E4E" w:rsidRDefault="00156E4E" w:rsidP="00313F22">
      <w:pPr>
        <w:rPr>
          <w:sz w:val="2"/>
          <w:szCs w:val="2"/>
          <w:lang w:eastAsia="en-US"/>
        </w:rPr>
      </w:pPr>
    </w:p>
    <w:p w14:paraId="2E9AE7D2" w14:textId="59CF1D37" w:rsidR="004607E6" w:rsidRPr="004607E6" w:rsidRDefault="00156E4E" w:rsidP="004607E6">
      <w:pPr>
        <w:spacing w:before="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noProof/>
          <w:sz w:val="24"/>
          <w:szCs w:val="24"/>
        </w:rPr>
        <w:drawing>
          <wp:inline distT="0" distB="0" distL="0" distR="0" wp14:anchorId="79A0B2A6" wp14:editId="6936BD8A">
            <wp:extent cx="5676900" cy="3615070"/>
            <wp:effectExtent l="0" t="0" r="0" b="4445"/>
            <wp:docPr id="21" name="Picture 21" descr="A picture containing a happy child with an oxygen breathing tube and their ca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a happy child with an oxygen breathing tube and their carer."/>
                    <pic:cNvPicPr/>
                  </pic:nvPicPr>
                  <pic:blipFill rotWithShape="1">
                    <a:blip r:embed="rId63">
                      <a:extLst>
                        <a:ext uri="{28A0092B-C50C-407E-A947-70E740481C1C}">
                          <a14:useLocalDpi xmlns:a14="http://schemas.microsoft.com/office/drawing/2010/main" val="0"/>
                        </a:ext>
                      </a:extLst>
                    </a:blip>
                    <a:srcRect b="4480"/>
                    <a:stretch/>
                  </pic:blipFill>
                  <pic:spPr bwMode="auto">
                    <a:xfrm>
                      <a:off x="0" y="0"/>
                      <a:ext cx="5697845" cy="3628408"/>
                    </a:xfrm>
                    <a:prstGeom prst="rect">
                      <a:avLst/>
                    </a:prstGeom>
                    <a:ln>
                      <a:noFill/>
                    </a:ln>
                    <a:extLst>
                      <a:ext uri="{53640926-AAD7-44D8-BBD7-CCE9431645EC}">
                        <a14:shadowObscured xmlns:a14="http://schemas.microsoft.com/office/drawing/2010/main"/>
                      </a:ext>
                    </a:extLst>
                  </pic:spPr>
                </pic:pic>
              </a:graphicData>
            </a:graphic>
          </wp:inline>
        </w:drawing>
      </w:r>
    </w:p>
    <w:p w14:paraId="4887F4D0" w14:textId="39EFC8E1" w:rsidR="00313F22" w:rsidRDefault="78215CB8" w:rsidP="00313F22">
      <w:pPr>
        <w:pStyle w:val="Heading2"/>
      </w:pPr>
      <w:r>
        <w:t xml:space="preserve">Other </w:t>
      </w:r>
      <w:r w:rsidR="00A2724F">
        <w:t>s</w:t>
      </w:r>
      <w:r>
        <w:t>upport</w:t>
      </w:r>
      <w:r w:rsidR="00A2724F">
        <w:t xml:space="preserve"> and benefits</w:t>
      </w:r>
    </w:p>
    <w:p w14:paraId="53F25744" w14:textId="1DD49B55" w:rsidR="00313F22" w:rsidRDefault="00313F22" w:rsidP="00313F22">
      <w:pPr>
        <w:rPr>
          <w:lang w:eastAsia="en-US"/>
        </w:rPr>
      </w:pPr>
      <w:r>
        <w:rPr>
          <w:lang w:eastAsia="en-US"/>
        </w:rPr>
        <w:t xml:space="preserve">Job roles and caring needs change over time. All staff members complete an annual </w:t>
      </w:r>
      <w:r w:rsidR="00BB0BB9">
        <w:rPr>
          <w:lang w:eastAsia="en-US"/>
        </w:rPr>
        <w:t>P</w:t>
      </w:r>
      <w:r>
        <w:rPr>
          <w:lang w:eastAsia="en-US"/>
        </w:rPr>
        <w:t xml:space="preserve">ersonal </w:t>
      </w:r>
      <w:r w:rsidR="00BB0BB9">
        <w:rPr>
          <w:lang w:eastAsia="en-US"/>
        </w:rPr>
        <w:t>D</w:t>
      </w:r>
      <w:r>
        <w:rPr>
          <w:lang w:eastAsia="en-US"/>
        </w:rPr>
        <w:t xml:space="preserve">evelopment </w:t>
      </w:r>
      <w:r w:rsidR="00BB0BB9">
        <w:rPr>
          <w:lang w:eastAsia="en-US"/>
        </w:rPr>
        <w:t>R</w:t>
      </w:r>
      <w:r>
        <w:rPr>
          <w:lang w:eastAsia="en-US"/>
        </w:rPr>
        <w:t xml:space="preserve">eview (PDR) including a section to reflect on work-life balance. Staff members are encouraged to disclose caring responsibilities to their line managers wherever they feel comfortable doing so, and the PDR process can provide a useful opportunity to consider whether staff members might benefit from any of the support offered by the University. The </w:t>
      </w:r>
      <w:r w:rsidR="00661003">
        <w:rPr>
          <w:lang w:eastAsia="en-US"/>
        </w:rPr>
        <w:t>D</w:t>
      </w:r>
      <w:r>
        <w:rPr>
          <w:lang w:eastAsia="en-US"/>
        </w:rPr>
        <w:t>epartment also aims to provide informal support wherever possible, for example through the provision of quie</w:t>
      </w:r>
      <w:r w:rsidR="00FF4124">
        <w:rPr>
          <w:lang w:eastAsia="en-US"/>
        </w:rPr>
        <w:t>t</w:t>
      </w:r>
      <w:r>
        <w:rPr>
          <w:lang w:eastAsia="en-US"/>
        </w:rPr>
        <w:t xml:space="preserve"> space to make and receive phone calls about dependents during the working day, and through financial support for career development of those returning to work after a period of caring through the Returning Carers’ Fund</w:t>
      </w:r>
      <w:r w:rsidR="00B47905">
        <w:rPr>
          <w:lang w:eastAsia="en-US"/>
        </w:rPr>
        <w:t xml:space="preserve">. Details for the fund are on </w:t>
      </w:r>
      <w:hyperlink r:id="rId64" w:history="1">
        <w:r w:rsidR="00B47905" w:rsidRPr="00B47905">
          <w:rPr>
            <w:rStyle w:val="Hyperlink"/>
            <w:lang w:eastAsia="en-US"/>
          </w:rPr>
          <w:t>the returning carers fund webpage</w:t>
        </w:r>
      </w:hyperlink>
      <w:r w:rsidR="00B47905">
        <w:rPr>
          <w:lang w:eastAsia="en-US"/>
        </w:rPr>
        <w:t>.</w:t>
      </w:r>
      <w:r>
        <w:rPr>
          <w:lang w:eastAsia="en-US"/>
        </w:rPr>
        <w:t xml:space="preserve"> </w:t>
      </w:r>
    </w:p>
    <w:p w14:paraId="03560886" w14:textId="4874390D" w:rsidR="00313F22" w:rsidRDefault="00313F22" w:rsidP="00313F22">
      <w:pPr>
        <w:pStyle w:val="Subtitle"/>
        <w:rPr>
          <w:lang w:eastAsia="en-US"/>
        </w:rPr>
      </w:pPr>
      <w:r w:rsidRPr="00313F22">
        <w:rPr>
          <w:lang w:eastAsia="en-US"/>
        </w:rPr>
        <w:t>“The opportunity to take unpaid carers leave whilst I settled my mother into a care home was invaluable. My line manager really supported me in thinking about how to manage my workload and catch up after I had been away so I was not thinking about work whilst I was away and could really focus on my mum”</w:t>
      </w:r>
    </w:p>
    <w:p w14:paraId="2CBF415F" w14:textId="4A3D3952" w:rsidR="00156E4E" w:rsidRDefault="00156E4E" w:rsidP="00156E4E">
      <w:pPr>
        <w:pStyle w:val="Heading1"/>
        <w:numPr>
          <w:ilvl w:val="0"/>
          <w:numId w:val="0"/>
        </w:numPr>
        <w:ind w:left="432" w:hanging="432"/>
      </w:pPr>
      <w:bookmarkStart w:id="10" w:name="_Toc30531974"/>
      <w:r>
        <w:rPr>
          <w:noProof/>
          <w:lang w:eastAsia="en-GB"/>
        </w:rPr>
        <w:lastRenderedPageBreak/>
        <w:drawing>
          <wp:inline distT="0" distB="0" distL="0" distR="0" wp14:anchorId="29CCD2EF" wp14:editId="39E4FB16">
            <wp:extent cx="5901055" cy="3247297"/>
            <wp:effectExtent l="0" t="0" r="4445" b="4445"/>
            <wp:docPr id="24" name="Picture 24" descr="A picture containing father carrying two young children. The baby is looking at the photographer and the toddler is playing with her fathers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father carrying two young children. The baby is looking at the photographer and the toddler is playing with her fathers tie."/>
                    <pic:cNvPicPr/>
                  </pic:nvPicPr>
                  <pic:blipFill rotWithShape="1">
                    <a:blip r:embed="rId65">
                      <a:extLst>
                        <a:ext uri="{28A0092B-C50C-407E-A947-70E740481C1C}">
                          <a14:useLocalDpi xmlns:a14="http://schemas.microsoft.com/office/drawing/2010/main" val="0"/>
                        </a:ext>
                      </a:extLst>
                    </a:blip>
                    <a:srcRect t="16937"/>
                    <a:stretch/>
                  </pic:blipFill>
                  <pic:spPr bwMode="auto">
                    <a:xfrm>
                      <a:off x="0" y="0"/>
                      <a:ext cx="5916072" cy="3255561"/>
                    </a:xfrm>
                    <a:prstGeom prst="rect">
                      <a:avLst/>
                    </a:prstGeom>
                    <a:ln>
                      <a:noFill/>
                    </a:ln>
                    <a:extLst>
                      <a:ext uri="{53640926-AAD7-44D8-BBD7-CCE9431645EC}">
                        <a14:shadowObscured xmlns:a14="http://schemas.microsoft.com/office/drawing/2010/main"/>
                      </a:ext>
                    </a:extLst>
                  </pic:spPr>
                </pic:pic>
              </a:graphicData>
            </a:graphic>
          </wp:inline>
        </w:drawing>
      </w:r>
      <w:bookmarkEnd w:id="10"/>
    </w:p>
    <w:p w14:paraId="513772C4" w14:textId="52F56F64" w:rsidR="00A0349D" w:rsidRDefault="00156E4E" w:rsidP="37042C2D">
      <w:pPr>
        <w:pStyle w:val="Heading1"/>
      </w:pPr>
      <w:bookmarkStart w:id="11" w:name="_Toc30531975"/>
      <w:r>
        <w:t>O</w:t>
      </w:r>
      <w:r w:rsidR="78215CB8">
        <w:t xml:space="preserve">ther benefits </w:t>
      </w:r>
      <w:r>
        <w:t xml:space="preserve">available to </w:t>
      </w:r>
      <w:r w:rsidR="37042C2D">
        <w:t>parent</w:t>
      </w:r>
      <w:r>
        <w:t>s</w:t>
      </w:r>
      <w:r w:rsidR="37042C2D">
        <w:t xml:space="preserve"> or </w:t>
      </w:r>
      <w:r w:rsidR="78215CB8">
        <w:t>long</w:t>
      </w:r>
      <w:r w:rsidR="00FF4124">
        <w:t>-</w:t>
      </w:r>
      <w:r w:rsidR="78215CB8">
        <w:t>term carer</w:t>
      </w:r>
      <w:r>
        <w:t>s</w:t>
      </w:r>
      <w:bookmarkEnd w:id="11"/>
    </w:p>
    <w:p w14:paraId="17AF0A4A" w14:textId="354D85B0" w:rsidR="00A0349D" w:rsidRDefault="00A0349D" w:rsidP="00A0349D">
      <w:pPr>
        <w:rPr>
          <w:lang w:eastAsia="en-US"/>
        </w:rPr>
      </w:pPr>
      <w:r>
        <w:rPr>
          <w:lang w:eastAsia="en-US"/>
        </w:rPr>
        <w:t xml:space="preserve">The University has a wide variety of staff benefits – listed </w:t>
      </w:r>
      <w:hyperlink r:id="rId66" w:history="1">
        <w:r w:rsidRPr="00DB5012">
          <w:rPr>
            <w:rStyle w:val="Hyperlink"/>
            <w:lang w:eastAsia="en-US"/>
          </w:rPr>
          <w:t>in the staff benefits section of the website</w:t>
        </w:r>
      </w:hyperlink>
      <w:r>
        <w:rPr>
          <w:lang w:eastAsia="en-US"/>
        </w:rPr>
        <w:t>. These range from family friendly benefits including family leave schemes, and childcare to options for long</w:t>
      </w:r>
      <w:r w:rsidR="00FF4124">
        <w:rPr>
          <w:lang w:eastAsia="en-US"/>
        </w:rPr>
        <w:t>-</w:t>
      </w:r>
      <w:r>
        <w:rPr>
          <w:lang w:eastAsia="en-US"/>
        </w:rPr>
        <w:t>term carers</w:t>
      </w:r>
      <w:r w:rsidR="00DB5012">
        <w:rPr>
          <w:lang w:eastAsia="en-US"/>
        </w:rPr>
        <w:t>.</w:t>
      </w:r>
    </w:p>
    <w:p w14:paraId="44AE2A08" w14:textId="77777777" w:rsidR="00A0349D" w:rsidRDefault="78215CB8" w:rsidP="00A0349D">
      <w:pPr>
        <w:pStyle w:val="Heading2"/>
      </w:pPr>
      <w:r>
        <w:t>Childcare Assistance</w:t>
      </w:r>
    </w:p>
    <w:p w14:paraId="5D98DDE0" w14:textId="77777777" w:rsidR="00A0349D" w:rsidRDefault="78215CB8" w:rsidP="00A0349D">
      <w:pPr>
        <w:pStyle w:val="Heading3"/>
      </w:pPr>
      <w:r>
        <w:t>Nursery places</w:t>
      </w:r>
    </w:p>
    <w:p w14:paraId="2BE86517" w14:textId="733964AF" w:rsidR="00DE6598" w:rsidRDefault="00A0349D" w:rsidP="00A0349D">
      <w:pPr>
        <w:rPr>
          <w:lang w:eastAsia="en-US"/>
        </w:rPr>
      </w:pPr>
      <w:r>
        <w:rPr>
          <w:lang w:eastAsia="en-US"/>
        </w:rPr>
        <w:t xml:space="preserve">The </w:t>
      </w:r>
      <w:r w:rsidR="00DE6598">
        <w:rPr>
          <w:lang w:eastAsia="en-US"/>
        </w:rPr>
        <w:t>U</w:t>
      </w:r>
      <w:r>
        <w:rPr>
          <w:lang w:eastAsia="en-US"/>
        </w:rPr>
        <w:t xml:space="preserve">niversity provides its own childcare facilities as well as sponsoring places in other nurseries in the Oxford area. Places are limited so it </w:t>
      </w:r>
      <w:r w:rsidR="00FF4124">
        <w:rPr>
          <w:lang w:eastAsia="en-US"/>
        </w:rPr>
        <w:t xml:space="preserve">is </w:t>
      </w:r>
      <w:r>
        <w:rPr>
          <w:lang w:eastAsia="en-US"/>
        </w:rPr>
        <w:t xml:space="preserve">worth making early enquiries and joining the waiting list in advance. </w:t>
      </w:r>
    </w:p>
    <w:p w14:paraId="149CD2CA" w14:textId="561D76BA" w:rsidR="00277920" w:rsidRDefault="00DE6598" w:rsidP="00A0349D">
      <w:pPr>
        <w:rPr>
          <w:lang w:eastAsia="en-US"/>
        </w:rPr>
      </w:pPr>
      <w:r>
        <w:rPr>
          <w:lang w:eastAsia="en-US"/>
        </w:rPr>
        <w:t xml:space="preserve">More information </w:t>
      </w:r>
      <w:r w:rsidR="00156E4E">
        <w:rPr>
          <w:lang w:eastAsia="en-US"/>
        </w:rPr>
        <w:t xml:space="preserve">on University nursery places is </w:t>
      </w:r>
      <w:r>
        <w:rPr>
          <w:lang w:eastAsia="en-US"/>
        </w:rPr>
        <w:t xml:space="preserve">available </w:t>
      </w:r>
      <w:r w:rsidR="00DB5012">
        <w:rPr>
          <w:lang w:eastAsia="en-US"/>
        </w:rPr>
        <w:t xml:space="preserve">on </w:t>
      </w:r>
      <w:hyperlink r:id="rId67" w:history="1">
        <w:r w:rsidR="00DB5012" w:rsidRPr="00DB5012">
          <w:rPr>
            <w:rStyle w:val="Hyperlink"/>
            <w:lang w:eastAsia="en-US"/>
          </w:rPr>
          <w:t>the childcare webpages for nurseries</w:t>
        </w:r>
      </w:hyperlink>
      <w:r w:rsidR="00DB5012">
        <w:rPr>
          <w:lang w:eastAsia="en-US"/>
        </w:rPr>
        <w:t xml:space="preserve">. </w:t>
      </w:r>
    </w:p>
    <w:p w14:paraId="010AAE31" w14:textId="77777777" w:rsidR="00A0349D" w:rsidRDefault="78215CB8" w:rsidP="00A0349D">
      <w:pPr>
        <w:pStyle w:val="Heading3"/>
      </w:pPr>
      <w:r>
        <w:t>Salary Sacrifice Scheme</w:t>
      </w:r>
    </w:p>
    <w:p w14:paraId="2AEA8943" w14:textId="77777777" w:rsidR="00B80DC4" w:rsidRDefault="00A0349D" w:rsidP="00A0349D">
      <w:pPr>
        <w:rPr>
          <w:lang w:eastAsia="en-US"/>
        </w:rPr>
      </w:pPr>
      <w:r>
        <w:rPr>
          <w:lang w:eastAsia="en-US"/>
        </w:rPr>
        <w:t xml:space="preserve">Full details of this are on the childcare website. This can only be used with specific nurseries so if is worth checking whether the nursery you plan to use is listed. Your salary is reduced by the cost of the nursery fees, and these are paid by the University to the nursery. </w:t>
      </w:r>
    </w:p>
    <w:p w14:paraId="6ED7899D" w14:textId="46C72999" w:rsidR="00A0349D" w:rsidRDefault="00B80DC4" w:rsidP="00A0349D">
      <w:pPr>
        <w:rPr>
          <w:lang w:eastAsia="en-US"/>
        </w:rPr>
      </w:pPr>
      <w:r>
        <w:rPr>
          <w:lang w:eastAsia="en-US"/>
        </w:rPr>
        <w:t xml:space="preserve">More information </w:t>
      </w:r>
      <w:r w:rsidR="00156E4E">
        <w:rPr>
          <w:lang w:eastAsia="en-US"/>
        </w:rPr>
        <w:t xml:space="preserve">on salary sacrifice for nursery funding </w:t>
      </w:r>
      <w:r>
        <w:rPr>
          <w:lang w:eastAsia="en-US"/>
        </w:rPr>
        <w:t xml:space="preserve">is available </w:t>
      </w:r>
      <w:r w:rsidR="00B47905">
        <w:rPr>
          <w:lang w:eastAsia="en-US"/>
        </w:rPr>
        <w:t xml:space="preserve">on </w:t>
      </w:r>
      <w:hyperlink r:id="rId68" w:history="1">
        <w:r w:rsidR="00B47905" w:rsidRPr="00B47905">
          <w:rPr>
            <w:rStyle w:val="Hyperlink"/>
            <w:lang w:eastAsia="en-US"/>
          </w:rPr>
          <w:t>the salary sacrifice scheme webpage</w:t>
        </w:r>
      </w:hyperlink>
      <w:r w:rsidR="00B47905">
        <w:rPr>
          <w:lang w:eastAsia="en-US"/>
        </w:rPr>
        <w:t>.</w:t>
      </w:r>
      <w:r>
        <w:rPr>
          <w:lang w:eastAsia="en-US"/>
        </w:rPr>
        <w:t xml:space="preserve"> </w:t>
      </w:r>
    </w:p>
    <w:p w14:paraId="3EFD21E1" w14:textId="77777777" w:rsidR="00A0349D" w:rsidRDefault="78215CB8" w:rsidP="00A0349D">
      <w:pPr>
        <w:pStyle w:val="Heading3"/>
      </w:pPr>
      <w:r>
        <w:t>Tax free childcare</w:t>
      </w:r>
    </w:p>
    <w:p w14:paraId="5EE6962E" w14:textId="09CC8ACC" w:rsidR="00EE5EA9" w:rsidRDefault="00A0349D" w:rsidP="00A0349D">
      <w:pPr>
        <w:rPr>
          <w:lang w:eastAsia="en-US"/>
        </w:rPr>
      </w:pPr>
      <w:r>
        <w:rPr>
          <w:lang w:eastAsia="en-US"/>
        </w:rPr>
        <w:t xml:space="preserve">Tax free childcare is government initiative which </w:t>
      </w:r>
      <w:r w:rsidR="00EE5EA9">
        <w:rPr>
          <w:lang w:eastAsia="en-US"/>
        </w:rPr>
        <w:t xml:space="preserve">allows </w:t>
      </w:r>
      <w:r>
        <w:rPr>
          <w:lang w:eastAsia="en-US"/>
        </w:rPr>
        <w:t xml:space="preserve">parents to claim up to £500 every 3 months towards the cost of approved childcare. This is available </w:t>
      </w:r>
      <w:r w:rsidR="00EE5EA9">
        <w:rPr>
          <w:lang w:eastAsia="en-US"/>
        </w:rPr>
        <w:t xml:space="preserve">to parents and carers of </w:t>
      </w:r>
      <w:r>
        <w:rPr>
          <w:lang w:eastAsia="en-US"/>
        </w:rPr>
        <w:t>nursery and school age children</w:t>
      </w:r>
      <w:r w:rsidR="00EE5EA9">
        <w:rPr>
          <w:lang w:eastAsia="en-US"/>
        </w:rPr>
        <w:t>.</w:t>
      </w:r>
    </w:p>
    <w:p w14:paraId="27383845" w14:textId="3F013F39" w:rsidR="00B47905" w:rsidRDefault="00EE5EA9" w:rsidP="00A0349D">
      <w:pPr>
        <w:rPr>
          <w:lang w:eastAsia="en-US"/>
        </w:rPr>
      </w:pPr>
      <w:r>
        <w:rPr>
          <w:lang w:eastAsia="en-US"/>
        </w:rPr>
        <w:lastRenderedPageBreak/>
        <w:t xml:space="preserve">More information </w:t>
      </w:r>
      <w:r w:rsidR="00156E4E">
        <w:rPr>
          <w:lang w:eastAsia="en-US"/>
        </w:rPr>
        <w:t xml:space="preserve">on tax free childcare is </w:t>
      </w:r>
      <w:r>
        <w:rPr>
          <w:lang w:eastAsia="en-US"/>
        </w:rPr>
        <w:t xml:space="preserve">available </w:t>
      </w:r>
      <w:r w:rsidR="00B47905">
        <w:rPr>
          <w:lang w:eastAsia="en-US"/>
        </w:rPr>
        <w:t>on the</w:t>
      </w:r>
      <w:r>
        <w:rPr>
          <w:lang w:eastAsia="en-US"/>
        </w:rPr>
        <w:t xml:space="preserve"> </w:t>
      </w:r>
      <w:hyperlink r:id="rId69" w:history="1">
        <w:r w:rsidR="00B47905" w:rsidRPr="00B47905">
          <w:rPr>
            <w:rStyle w:val="Hyperlink"/>
            <w:lang w:eastAsia="en-US"/>
          </w:rPr>
          <w:t>Central HR tax free childcare webpages</w:t>
        </w:r>
      </w:hyperlink>
      <w:r w:rsidR="00B47905">
        <w:rPr>
          <w:lang w:eastAsia="en-US"/>
        </w:rPr>
        <w:t xml:space="preserve"> and the </w:t>
      </w:r>
      <w:hyperlink r:id="rId70" w:history="1">
        <w:r w:rsidR="00B47905" w:rsidRPr="00B47905">
          <w:rPr>
            <w:rStyle w:val="Hyperlink"/>
            <w:lang w:eastAsia="en-US"/>
          </w:rPr>
          <w:t>government tax free childcare webpages</w:t>
        </w:r>
      </w:hyperlink>
      <w:r w:rsidR="00B47905">
        <w:rPr>
          <w:lang w:eastAsia="en-US"/>
        </w:rPr>
        <w:t>.</w:t>
      </w:r>
    </w:p>
    <w:p w14:paraId="7BA5B42F" w14:textId="7C0D67B2" w:rsidR="00A0349D" w:rsidRDefault="78215CB8" w:rsidP="00A0349D">
      <w:pPr>
        <w:pStyle w:val="Heading3"/>
      </w:pPr>
      <w:r>
        <w:t xml:space="preserve">Additional Childcare </w:t>
      </w:r>
    </w:p>
    <w:p w14:paraId="66D763EB" w14:textId="2E113F60" w:rsidR="004E3308" w:rsidRDefault="001F310E" w:rsidP="00760E48">
      <w:pPr>
        <w:rPr>
          <w:lang w:eastAsia="en-US"/>
        </w:rPr>
      </w:pPr>
      <w:r w:rsidRPr="001F310E">
        <w:rPr>
          <w:lang w:eastAsia="en-US"/>
        </w:rPr>
        <w:t xml:space="preserve">The University works in partnership with </w:t>
      </w:r>
      <w:r w:rsidR="00FF4124">
        <w:rPr>
          <w:lang w:eastAsia="en-US"/>
        </w:rPr>
        <w:t>a</w:t>
      </w:r>
      <w:r w:rsidRPr="001F310E">
        <w:rPr>
          <w:lang w:eastAsia="en-US"/>
        </w:rPr>
        <w:t xml:space="preserve"> playscheme </w:t>
      </w:r>
      <w:r>
        <w:rPr>
          <w:lang w:eastAsia="en-US"/>
        </w:rPr>
        <w:t xml:space="preserve">to </w:t>
      </w:r>
      <w:r w:rsidRPr="001F310E">
        <w:rPr>
          <w:lang w:eastAsia="en-US"/>
        </w:rPr>
        <w:t xml:space="preserve">provide support </w:t>
      </w:r>
      <w:r>
        <w:rPr>
          <w:lang w:eastAsia="en-US"/>
        </w:rPr>
        <w:t xml:space="preserve">for </w:t>
      </w:r>
      <w:r w:rsidRPr="001F310E">
        <w:rPr>
          <w:lang w:eastAsia="en-US"/>
        </w:rPr>
        <w:t xml:space="preserve">families during the school holiday periods. </w:t>
      </w:r>
      <w:r w:rsidR="006A01D9">
        <w:rPr>
          <w:lang w:eastAsia="en-US"/>
        </w:rPr>
        <w:t xml:space="preserve">The University </w:t>
      </w:r>
      <w:r w:rsidR="006A01D9" w:rsidRPr="006A01D9">
        <w:rPr>
          <w:lang w:eastAsia="en-US"/>
        </w:rPr>
        <w:t xml:space="preserve">Childcare Services </w:t>
      </w:r>
      <w:r w:rsidR="006A01D9">
        <w:rPr>
          <w:lang w:eastAsia="en-US"/>
        </w:rPr>
        <w:t xml:space="preserve">also </w:t>
      </w:r>
      <w:r w:rsidR="006A01D9" w:rsidRPr="006A01D9">
        <w:rPr>
          <w:lang w:eastAsia="en-US"/>
        </w:rPr>
        <w:t>work with an out of hours childcare provider, Oxford Sitters</w:t>
      </w:r>
      <w:r w:rsidR="006A01D9">
        <w:rPr>
          <w:lang w:eastAsia="en-US"/>
        </w:rPr>
        <w:t xml:space="preserve">, to supply </w:t>
      </w:r>
      <w:r w:rsidR="006A01D9" w:rsidRPr="006A01D9">
        <w:rPr>
          <w:lang w:eastAsia="en-US"/>
        </w:rPr>
        <w:t>local, qualified childcare professionals with first aid training for evening and weekend babysitting roles.</w:t>
      </w:r>
      <w:r w:rsidR="00A05B1E">
        <w:rPr>
          <w:lang w:eastAsia="en-US"/>
        </w:rPr>
        <w:t xml:space="preserve"> </w:t>
      </w:r>
      <w:r w:rsidR="00162AB5">
        <w:rPr>
          <w:lang w:eastAsia="en-US"/>
        </w:rPr>
        <w:t>More information on both of these sche</w:t>
      </w:r>
      <w:r w:rsidR="00274242">
        <w:rPr>
          <w:lang w:eastAsia="en-US"/>
        </w:rPr>
        <w:t xml:space="preserve">mes is available </w:t>
      </w:r>
      <w:r w:rsidR="00537E64">
        <w:rPr>
          <w:lang w:eastAsia="en-US"/>
        </w:rPr>
        <w:t xml:space="preserve">on </w:t>
      </w:r>
      <w:hyperlink r:id="rId71" w:history="1">
        <w:r w:rsidR="00537E64" w:rsidRPr="00537E64">
          <w:rPr>
            <w:rStyle w:val="Hyperlink"/>
            <w:lang w:eastAsia="en-US"/>
          </w:rPr>
          <w:t>the additional childcare website</w:t>
        </w:r>
      </w:hyperlink>
      <w:r w:rsidR="00537E64">
        <w:rPr>
          <w:lang w:eastAsia="en-US"/>
        </w:rPr>
        <w:t>.</w:t>
      </w:r>
      <w:r w:rsidR="00274242">
        <w:rPr>
          <w:lang w:eastAsia="en-US"/>
        </w:rPr>
        <w:t xml:space="preserve"> </w:t>
      </w:r>
    </w:p>
    <w:p w14:paraId="2854D23A" w14:textId="77777777" w:rsidR="00A0349D" w:rsidRDefault="78215CB8" w:rsidP="00A0349D">
      <w:pPr>
        <w:pStyle w:val="Heading2"/>
      </w:pPr>
      <w:r>
        <w:t xml:space="preserve">Family Leave </w:t>
      </w:r>
    </w:p>
    <w:p w14:paraId="5B32F304" w14:textId="74914997" w:rsidR="00A0349D" w:rsidRDefault="00A0349D" w:rsidP="00CE0DFD">
      <w:pPr>
        <w:rPr>
          <w:lang w:eastAsia="en-US"/>
        </w:rPr>
      </w:pPr>
      <w:r>
        <w:rPr>
          <w:lang w:eastAsia="en-US"/>
        </w:rPr>
        <w:t>There is a wide range of information available on the different types of leave</w:t>
      </w:r>
      <w:r w:rsidR="00A05B1E">
        <w:rPr>
          <w:lang w:eastAsia="en-US"/>
        </w:rPr>
        <w:t xml:space="preserve"> </w:t>
      </w:r>
      <w:r w:rsidR="00537E64">
        <w:rPr>
          <w:lang w:eastAsia="en-US"/>
        </w:rPr>
        <w:t xml:space="preserve">described on </w:t>
      </w:r>
      <w:hyperlink r:id="rId72" w:history="1">
        <w:r w:rsidR="00537E64" w:rsidRPr="00537E64">
          <w:rPr>
            <w:rStyle w:val="Hyperlink"/>
            <w:lang w:eastAsia="en-US"/>
          </w:rPr>
          <w:t>the family leave website</w:t>
        </w:r>
      </w:hyperlink>
      <w:r w:rsidR="00537E64">
        <w:rPr>
          <w:lang w:eastAsia="en-US"/>
        </w:rPr>
        <w:t xml:space="preserve">. </w:t>
      </w:r>
      <w:r w:rsidR="00A05B1E">
        <w:rPr>
          <w:lang w:eastAsia="en-US"/>
        </w:rPr>
        <w:t xml:space="preserve">HR </w:t>
      </w:r>
      <w:r w:rsidR="00CE0DFD">
        <w:rPr>
          <w:lang w:eastAsia="en-US"/>
        </w:rPr>
        <w:t xml:space="preserve">would </w:t>
      </w:r>
      <w:r>
        <w:rPr>
          <w:lang w:eastAsia="en-US"/>
        </w:rPr>
        <w:t>be happy to discuss these with to you to help you decide what would suit your situation.</w:t>
      </w:r>
    </w:p>
    <w:p w14:paraId="784009B1" w14:textId="77777777" w:rsidR="00A0349D" w:rsidRDefault="78215CB8" w:rsidP="00A0349D">
      <w:pPr>
        <w:pStyle w:val="Heading2"/>
      </w:pPr>
      <w:r>
        <w:t>Information for carers</w:t>
      </w:r>
    </w:p>
    <w:p w14:paraId="51E90EB6" w14:textId="20BE4C6A" w:rsidR="00FC7F10" w:rsidRDefault="00A0349D" w:rsidP="00A0349D">
      <w:pPr>
        <w:rPr>
          <w:lang w:eastAsia="en-US"/>
        </w:rPr>
      </w:pPr>
      <w:r>
        <w:rPr>
          <w:lang w:eastAsia="en-US"/>
        </w:rPr>
        <w:t xml:space="preserve">If you have caring </w:t>
      </w:r>
      <w:r w:rsidR="004B37D1">
        <w:rPr>
          <w:lang w:eastAsia="en-US"/>
        </w:rPr>
        <w:t>responsibilities,</w:t>
      </w:r>
      <w:r>
        <w:rPr>
          <w:lang w:eastAsia="en-US"/>
        </w:rPr>
        <w:t xml:space="preserve"> we would encourage you to speak to your line manager, or HR in confidence. There are a wide range of support schemes available </w:t>
      </w:r>
      <w:r w:rsidR="00537E64">
        <w:rPr>
          <w:lang w:eastAsia="en-US"/>
        </w:rPr>
        <w:t xml:space="preserve">to members of the department </w:t>
      </w:r>
      <w:r>
        <w:rPr>
          <w:lang w:eastAsia="en-US"/>
        </w:rPr>
        <w:t xml:space="preserve">and </w:t>
      </w:r>
      <w:r w:rsidR="00537E64">
        <w:rPr>
          <w:lang w:eastAsia="en-US"/>
        </w:rPr>
        <w:t xml:space="preserve">there is a detailed page on </w:t>
      </w:r>
      <w:hyperlink r:id="rId73" w:history="1">
        <w:r w:rsidR="00537E64" w:rsidRPr="00537E64">
          <w:rPr>
            <w:rStyle w:val="Hyperlink"/>
            <w:lang w:eastAsia="en-US"/>
          </w:rPr>
          <w:t>the information for parents and carers website</w:t>
        </w:r>
      </w:hyperlink>
      <w:r w:rsidR="00537E64">
        <w:rPr>
          <w:lang w:eastAsia="en-US"/>
        </w:rPr>
        <w:t xml:space="preserve">. </w:t>
      </w:r>
    </w:p>
    <w:p w14:paraId="0070197E" w14:textId="02CE4D3B" w:rsidR="00A0349D" w:rsidRDefault="78215CB8" w:rsidP="00A0349D">
      <w:pPr>
        <w:pStyle w:val="Heading2"/>
      </w:pPr>
      <w:r>
        <w:t xml:space="preserve">Online </w:t>
      </w:r>
      <w:r w:rsidR="00156E4E">
        <w:t xml:space="preserve">and in-person </w:t>
      </w:r>
      <w:r>
        <w:t xml:space="preserve">resources and </w:t>
      </w:r>
      <w:r w:rsidR="00156E4E">
        <w:t>s</w:t>
      </w:r>
      <w:r>
        <w:t>upport</w:t>
      </w:r>
    </w:p>
    <w:p w14:paraId="675708B9" w14:textId="3F759059" w:rsidR="00A0349D" w:rsidRDefault="00156E4E" w:rsidP="00A0349D">
      <w:pPr>
        <w:pStyle w:val="Heading3"/>
      </w:pPr>
      <w:r>
        <w:t>Online support</w:t>
      </w:r>
    </w:p>
    <w:p w14:paraId="36B8A7E0" w14:textId="56A73357" w:rsidR="00A71BC5" w:rsidRDefault="00DB5012" w:rsidP="00A0349D">
      <w:pPr>
        <w:rPr>
          <w:lang w:eastAsia="en-US"/>
        </w:rPr>
      </w:pPr>
      <w:r>
        <w:rPr>
          <w:lang w:eastAsia="en-US"/>
        </w:rPr>
        <w:t>The Work + Family Space</w:t>
      </w:r>
      <w:r w:rsidR="00A0349D">
        <w:rPr>
          <w:lang w:eastAsia="en-US"/>
        </w:rPr>
        <w:t xml:space="preserve"> is on an online resource which allows staff members to access advice and support on family matters. It also gathers interesting media and magazine articles for working parents. </w:t>
      </w:r>
    </w:p>
    <w:p w14:paraId="5D81AE82" w14:textId="174DEE14" w:rsidR="00A0349D" w:rsidRDefault="00A71BC5" w:rsidP="00A0349D">
      <w:pPr>
        <w:rPr>
          <w:lang w:eastAsia="en-US"/>
        </w:rPr>
      </w:pPr>
      <w:r>
        <w:rPr>
          <w:lang w:eastAsia="en-US"/>
        </w:rPr>
        <w:t xml:space="preserve">Further information </w:t>
      </w:r>
      <w:r w:rsidR="00156E4E">
        <w:rPr>
          <w:lang w:eastAsia="en-US"/>
        </w:rPr>
        <w:t>about</w:t>
      </w:r>
      <w:r w:rsidR="00537E64">
        <w:rPr>
          <w:lang w:eastAsia="en-US"/>
        </w:rPr>
        <w:t xml:space="preserve"> registration and the resources</w:t>
      </w:r>
      <w:r w:rsidR="00156E4E">
        <w:rPr>
          <w:lang w:eastAsia="en-US"/>
        </w:rPr>
        <w:t xml:space="preserve"> </w:t>
      </w:r>
      <w:r>
        <w:rPr>
          <w:lang w:eastAsia="en-US"/>
        </w:rPr>
        <w:t xml:space="preserve">is available </w:t>
      </w:r>
      <w:r w:rsidR="00537E64">
        <w:rPr>
          <w:lang w:eastAsia="en-US"/>
        </w:rPr>
        <w:t xml:space="preserve">on </w:t>
      </w:r>
      <w:hyperlink r:id="rId74" w:history="1">
        <w:r w:rsidR="00DB5012">
          <w:rPr>
            <w:rStyle w:val="Hyperlink"/>
            <w:lang w:eastAsia="en-US"/>
          </w:rPr>
          <w:t>The Work + Family Space</w:t>
        </w:r>
        <w:r w:rsidR="00537E64" w:rsidRPr="00537E64">
          <w:rPr>
            <w:rStyle w:val="Hyperlink"/>
            <w:lang w:eastAsia="en-US"/>
          </w:rPr>
          <w:t xml:space="preserve"> website</w:t>
        </w:r>
      </w:hyperlink>
      <w:r w:rsidR="00537E64">
        <w:rPr>
          <w:lang w:eastAsia="en-US"/>
        </w:rPr>
        <w:t>.</w:t>
      </w:r>
    </w:p>
    <w:p w14:paraId="405CF2B0" w14:textId="16EC47FE" w:rsidR="00A0349D" w:rsidRDefault="00156E4E" w:rsidP="00A0349D">
      <w:pPr>
        <w:pStyle w:val="Heading3"/>
      </w:pPr>
      <w:r>
        <w:t xml:space="preserve">In-Person support </w:t>
      </w:r>
    </w:p>
    <w:p w14:paraId="6F0AFE0A" w14:textId="1EC6A1E6" w:rsidR="00A0349D" w:rsidRDefault="00A0349D" w:rsidP="00A0349D">
      <w:pPr>
        <w:rPr>
          <w:lang w:eastAsia="en-US"/>
        </w:rPr>
      </w:pPr>
      <w:r>
        <w:rPr>
          <w:lang w:eastAsia="en-US"/>
        </w:rPr>
        <w:t xml:space="preserve">The </w:t>
      </w:r>
      <w:r w:rsidR="002446CC">
        <w:rPr>
          <w:lang w:eastAsia="en-US"/>
        </w:rPr>
        <w:t>U</w:t>
      </w:r>
      <w:r>
        <w:rPr>
          <w:lang w:eastAsia="en-US"/>
        </w:rPr>
        <w:t xml:space="preserve">niversity arranges several events a year to allow staff to </w:t>
      </w:r>
      <w:r w:rsidR="00156E4E">
        <w:rPr>
          <w:lang w:eastAsia="en-US"/>
        </w:rPr>
        <w:t xml:space="preserve">network and </w:t>
      </w:r>
      <w:r>
        <w:rPr>
          <w:lang w:eastAsia="en-US"/>
        </w:rPr>
        <w:t xml:space="preserve">meet </w:t>
      </w:r>
      <w:r w:rsidR="00156E4E">
        <w:rPr>
          <w:lang w:eastAsia="en-US"/>
        </w:rPr>
        <w:t xml:space="preserve">with </w:t>
      </w:r>
      <w:r>
        <w:rPr>
          <w:lang w:eastAsia="en-US"/>
        </w:rPr>
        <w:t>other parents</w:t>
      </w:r>
      <w:r w:rsidR="00156E4E">
        <w:rPr>
          <w:lang w:eastAsia="en-US"/>
        </w:rPr>
        <w:t xml:space="preserve">. These events include </w:t>
      </w:r>
      <w:r>
        <w:rPr>
          <w:lang w:eastAsia="en-US"/>
        </w:rPr>
        <w:t xml:space="preserve">talks and informative seminars. </w:t>
      </w:r>
      <w:r w:rsidR="00A71BC5">
        <w:rPr>
          <w:lang w:eastAsia="en-US"/>
        </w:rPr>
        <w:t xml:space="preserve">Further information </w:t>
      </w:r>
      <w:r w:rsidR="00156E4E">
        <w:rPr>
          <w:lang w:eastAsia="en-US"/>
        </w:rPr>
        <w:t xml:space="preserve">on University networking events </w:t>
      </w:r>
      <w:r w:rsidR="00FC7F10">
        <w:rPr>
          <w:lang w:eastAsia="en-US"/>
        </w:rPr>
        <w:t xml:space="preserve">is available at </w:t>
      </w:r>
      <w:hyperlink r:id="rId75" w:history="1">
        <w:r w:rsidR="00DB5012" w:rsidRPr="00DB5012">
          <w:rPr>
            <w:rStyle w:val="Hyperlink"/>
            <w:lang w:eastAsia="en-US"/>
          </w:rPr>
          <w:t>the central HR information for parents and carers webpages</w:t>
        </w:r>
      </w:hyperlink>
      <w:r w:rsidR="00DB5012">
        <w:rPr>
          <w:lang w:eastAsia="en-US"/>
        </w:rPr>
        <w:t>.</w:t>
      </w:r>
      <w:r w:rsidR="00B47905">
        <w:rPr>
          <w:lang w:eastAsia="en-US"/>
        </w:rPr>
        <w:t xml:space="preserve">  The department runs peer to peer networking cafes to allow parents and carers to meet. Further information on upcoming events is available from </w:t>
      </w:r>
      <w:hyperlink r:id="rId76" w:history="1">
        <w:r w:rsidR="00B47905" w:rsidRPr="00B47905">
          <w:rPr>
            <w:rStyle w:val="Hyperlink"/>
            <w:lang w:eastAsia="en-US"/>
          </w:rPr>
          <w:t>the family friendly and part time working group webpage</w:t>
        </w:r>
      </w:hyperlink>
      <w:r w:rsidR="00B47905">
        <w:rPr>
          <w:lang w:eastAsia="en-US"/>
        </w:rPr>
        <w:t>.</w:t>
      </w:r>
    </w:p>
    <w:p w14:paraId="7D95FDB1" w14:textId="1227C806" w:rsidR="007C0899" w:rsidRDefault="007C0899" w:rsidP="0048156D">
      <w:pPr>
        <w:pStyle w:val="Heading2"/>
      </w:pPr>
      <w:r>
        <w:t>Family-friendly events</w:t>
      </w:r>
      <w:r w:rsidR="001F3D60">
        <w:t xml:space="preserve"> </w:t>
      </w:r>
      <w:r w:rsidR="006958B3">
        <w:t xml:space="preserve">and information </w:t>
      </w:r>
      <w:r w:rsidR="001F3D60">
        <w:t>from the University</w:t>
      </w:r>
    </w:p>
    <w:p w14:paraId="206336FB" w14:textId="51DD7CFA" w:rsidR="0048156D" w:rsidRDefault="00465EF5" w:rsidP="0048156D">
      <w:pPr>
        <w:rPr>
          <w:lang w:eastAsia="en-US"/>
        </w:rPr>
      </w:pPr>
      <w:r>
        <w:rPr>
          <w:lang w:eastAsia="en-US"/>
        </w:rPr>
        <w:t xml:space="preserve">The University Gardens, Libraries and Museums (GLAM) has a year-round schedule of </w:t>
      </w:r>
      <w:r w:rsidR="00214264">
        <w:rPr>
          <w:lang w:eastAsia="en-US"/>
        </w:rPr>
        <w:t xml:space="preserve">family-friendly </w:t>
      </w:r>
      <w:r w:rsidR="008319E3">
        <w:rPr>
          <w:lang w:eastAsia="en-US"/>
        </w:rPr>
        <w:t xml:space="preserve">events </w:t>
      </w:r>
      <w:r w:rsidR="009B0A98">
        <w:rPr>
          <w:lang w:eastAsia="en-US"/>
        </w:rPr>
        <w:t xml:space="preserve">and entertainment. Further information and scheduling </w:t>
      </w:r>
      <w:proofErr w:type="gramStart"/>
      <w:r w:rsidR="009B0A98">
        <w:rPr>
          <w:lang w:eastAsia="en-US"/>
        </w:rPr>
        <w:t>is</w:t>
      </w:r>
      <w:proofErr w:type="gramEnd"/>
      <w:r w:rsidR="009B0A98">
        <w:rPr>
          <w:lang w:eastAsia="en-US"/>
        </w:rPr>
        <w:t xml:space="preserve"> available </w:t>
      </w:r>
      <w:r w:rsidR="00DB5012">
        <w:rPr>
          <w:lang w:eastAsia="en-US"/>
        </w:rPr>
        <w:t xml:space="preserve">on </w:t>
      </w:r>
      <w:hyperlink r:id="rId77" w:history="1">
        <w:r w:rsidR="00DB5012" w:rsidRPr="00DB5012">
          <w:rPr>
            <w:rStyle w:val="Hyperlink"/>
            <w:lang w:eastAsia="en-US"/>
          </w:rPr>
          <w:t>the GLAM webpage</w:t>
        </w:r>
      </w:hyperlink>
      <w:r w:rsidR="00DB5012">
        <w:rPr>
          <w:lang w:eastAsia="en-US"/>
        </w:rPr>
        <w:t xml:space="preserve">. </w:t>
      </w:r>
    </w:p>
    <w:p w14:paraId="0B9B5AE0" w14:textId="0896F411" w:rsidR="006958B3" w:rsidRDefault="006958B3" w:rsidP="0048156D">
      <w:pPr>
        <w:rPr>
          <w:rStyle w:val="Hyperlink"/>
          <w:lang w:eastAsia="en-US"/>
        </w:rPr>
      </w:pPr>
      <w:r>
        <w:rPr>
          <w:lang w:eastAsia="en-US"/>
        </w:rPr>
        <w:lastRenderedPageBreak/>
        <w:t xml:space="preserve">The </w:t>
      </w:r>
      <w:r w:rsidR="00FC7F10">
        <w:rPr>
          <w:lang w:eastAsia="en-US"/>
        </w:rPr>
        <w:t xml:space="preserve">Oxford </w:t>
      </w:r>
      <w:r>
        <w:rPr>
          <w:lang w:eastAsia="en-US"/>
        </w:rPr>
        <w:t xml:space="preserve">University Welcome </w:t>
      </w:r>
      <w:r w:rsidR="00FC7F10">
        <w:rPr>
          <w:lang w:eastAsia="en-US"/>
        </w:rPr>
        <w:t xml:space="preserve">Service has </w:t>
      </w:r>
      <w:r w:rsidR="004C2379">
        <w:rPr>
          <w:lang w:eastAsia="en-US"/>
        </w:rPr>
        <w:t xml:space="preserve">information for new members of the University and their families, including information </w:t>
      </w:r>
      <w:r w:rsidR="00FC7F10">
        <w:rPr>
          <w:lang w:eastAsia="en-US"/>
        </w:rPr>
        <w:t xml:space="preserve">on </w:t>
      </w:r>
      <w:r w:rsidR="00204F9A">
        <w:rPr>
          <w:lang w:eastAsia="en-US"/>
        </w:rPr>
        <w:t xml:space="preserve">childcare and schooling options which are available in Oxford and the UK more generally. </w:t>
      </w:r>
      <w:r w:rsidR="00842056">
        <w:rPr>
          <w:lang w:eastAsia="en-US"/>
        </w:rPr>
        <w:t xml:space="preserve">This includes links to the Oxford </w:t>
      </w:r>
      <w:r w:rsidR="00A82A49">
        <w:rPr>
          <w:lang w:eastAsia="en-US"/>
        </w:rPr>
        <w:t>County Council catchments area descriptions and individual school O</w:t>
      </w:r>
      <w:r w:rsidR="00E906E7">
        <w:rPr>
          <w:lang w:eastAsia="en-US"/>
        </w:rPr>
        <w:t xml:space="preserve">fsted </w:t>
      </w:r>
      <w:r w:rsidR="00A82A49">
        <w:rPr>
          <w:lang w:eastAsia="en-US"/>
        </w:rPr>
        <w:t>reports</w:t>
      </w:r>
      <w:r w:rsidR="00E906E7">
        <w:rPr>
          <w:lang w:eastAsia="en-US"/>
        </w:rPr>
        <w:t xml:space="preserve">. </w:t>
      </w:r>
      <w:r w:rsidR="009B0176">
        <w:rPr>
          <w:lang w:eastAsia="en-US"/>
        </w:rPr>
        <w:t xml:space="preserve">This site also links to </w:t>
      </w:r>
      <w:r w:rsidR="00300CCB">
        <w:rPr>
          <w:lang w:eastAsia="en-US"/>
        </w:rPr>
        <w:t xml:space="preserve">external web pages which list family friendly </w:t>
      </w:r>
      <w:r w:rsidR="00397C03">
        <w:rPr>
          <w:lang w:eastAsia="en-US"/>
        </w:rPr>
        <w:t xml:space="preserve">activities and where you can find parks, open spaces and playgrounds </w:t>
      </w:r>
      <w:r w:rsidR="006F3BB3">
        <w:rPr>
          <w:lang w:eastAsia="en-US"/>
        </w:rPr>
        <w:t xml:space="preserve">maintained by the County Council. </w:t>
      </w:r>
      <w:r w:rsidR="00E906E7">
        <w:rPr>
          <w:lang w:eastAsia="en-US"/>
        </w:rPr>
        <w:t xml:space="preserve">Further information is available </w:t>
      </w:r>
      <w:r w:rsidR="00DB5012">
        <w:rPr>
          <w:lang w:eastAsia="en-US"/>
        </w:rPr>
        <w:t xml:space="preserve">on </w:t>
      </w:r>
      <w:hyperlink r:id="rId78" w:history="1">
        <w:r w:rsidR="00DB5012" w:rsidRPr="00DB5012">
          <w:rPr>
            <w:rStyle w:val="Hyperlink"/>
            <w:lang w:eastAsia="en-US"/>
          </w:rPr>
          <w:t>the university welcome webpages</w:t>
        </w:r>
      </w:hyperlink>
      <w:r w:rsidR="00DB5012">
        <w:rPr>
          <w:lang w:eastAsia="en-US"/>
        </w:rPr>
        <w:t xml:space="preserve">. </w:t>
      </w:r>
    </w:p>
    <w:p w14:paraId="5A680178" w14:textId="77777777" w:rsidR="004B37D1" w:rsidRDefault="004B37D1" w:rsidP="0048156D">
      <w:pPr>
        <w:rPr>
          <w:lang w:eastAsia="en-US"/>
        </w:rPr>
      </w:pPr>
    </w:p>
    <w:p w14:paraId="142E9FA9" w14:textId="60FFB4C4" w:rsidR="00156E4E" w:rsidRDefault="00156E4E" w:rsidP="00156E4E">
      <w:pPr>
        <w:pStyle w:val="Heading1"/>
      </w:pPr>
      <w:bookmarkStart w:id="12" w:name="_Toc30531976"/>
      <w:r>
        <w:t>Closing remarks</w:t>
      </w:r>
      <w:bookmarkEnd w:id="12"/>
    </w:p>
    <w:p w14:paraId="4C636B7A" w14:textId="22217D5D" w:rsidR="00E36E62" w:rsidRDefault="00A06328" w:rsidP="00E36E62">
      <w:r>
        <w:t>We hope you have found the contents of this guide useful and informative.   We do recognise that everyone’s situation is unique. If you have caring responsibilities we would always encourage you to speak to your li</w:t>
      </w:r>
      <w:r w:rsidR="00EA4ED2">
        <w:t>ne manager, HR</w:t>
      </w:r>
      <w:r>
        <w:t xml:space="preserve">, or </w:t>
      </w:r>
      <w:r w:rsidR="00F67F89">
        <w:t>Head of Administration and Finance</w:t>
      </w:r>
      <w:r>
        <w:t xml:space="preserve"> in complete confidence, as soon as you feel comfortable to do so, so we are best able to support you on your caring journey.</w:t>
      </w:r>
    </w:p>
    <w:p w14:paraId="6F9C966A" w14:textId="7399B483" w:rsidR="00A06328" w:rsidRDefault="00A06328" w:rsidP="00A06328">
      <w:pPr>
        <w:pStyle w:val="Subtitle"/>
        <w:rPr>
          <w:lang w:eastAsia="en-US"/>
        </w:rPr>
      </w:pPr>
      <w:r>
        <w:rPr>
          <w:lang w:eastAsia="en-US"/>
        </w:rPr>
        <w:t>“</w:t>
      </w:r>
      <w:r w:rsidR="009E0CB4" w:rsidRPr="009E0CB4">
        <w:rPr>
          <w:lang w:eastAsia="en-US"/>
        </w:rPr>
        <w:t>Combining work and caring responsibilities is a challenge that many of us share. We are here to help and support you at every stage, to find solutions that work for you</w:t>
      </w:r>
      <w:r w:rsidRPr="00A06328">
        <w:rPr>
          <w:lang w:eastAsia="en-US"/>
        </w:rPr>
        <w:t>.</w:t>
      </w:r>
      <w:r>
        <w:rPr>
          <w:lang w:eastAsia="en-US"/>
        </w:rPr>
        <w:t>”</w:t>
      </w:r>
    </w:p>
    <w:p w14:paraId="533C9EAF" w14:textId="1A52A395" w:rsidR="00A06328" w:rsidRDefault="00A06328" w:rsidP="00A06328">
      <w:pPr>
        <w:pStyle w:val="Subtitle"/>
        <w:rPr>
          <w:lang w:eastAsia="en-US"/>
        </w:rPr>
      </w:pPr>
      <w:r w:rsidRPr="00A06328">
        <w:rPr>
          <w:lang w:eastAsia="en-US"/>
        </w:rPr>
        <w:t>– Professor</w:t>
      </w:r>
      <w:r w:rsidR="009E0CB4">
        <w:rPr>
          <w:lang w:eastAsia="en-US"/>
        </w:rPr>
        <w:t xml:space="preserve"> Belinda Lennox</w:t>
      </w:r>
      <w:r w:rsidRPr="00A06328">
        <w:rPr>
          <w:lang w:eastAsia="en-US"/>
        </w:rPr>
        <w:t>, Head of Department.</w:t>
      </w:r>
    </w:p>
    <w:p w14:paraId="658B42ED" w14:textId="77777777" w:rsidR="00A06328" w:rsidRDefault="00A06328" w:rsidP="00E36E62">
      <w:pPr>
        <w:rPr>
          <w:lang w:eastAsia="en-US"/>
        </w:rPr>
      </w:pPr>
    </w:p>
    <w:p w14:paraId="563D2D7B" w14:textId="77777777" w:rsidR="001A732F" w:rsidRDefault="001A732F" w:rsidP="00E36E62">
      <w:pPr>
        <w:rPr>
          <w:lang w:eastAsia="en-US"/>
        </w:rPr>
      </w:pPr>
    </w:p>
    <w:p w14:paraId="1C98B2A9" w14:textId="77777777" w:rsidR="001A732F" w:rsidRDefault="001A732F" w:rsidP="00E36E62">
      <w:pPr>
        <w:rPr>
          <w:lang w:eastAsia="en-US"/>
        </w:rPr>
      </w:pPr>
    </w:p>
    <w:p w14:paraId="07943C5B" w14:textId="77777777" w:rsidR="00B47905" w:rsidRDefault="00B47905" w:rsidP="00E36E62">
      <w:pPr>
        <w:rPr>
          <w:lang w:eastAsia="en-US"/>
        </w:rPr>
      </w:pPr>
    </w:p>
    <w:p w14:paraId="0647DAE0" w14:textId="77777777" w:rsidR="00B47905" w:rsidRDefault="00B47905" w:rsidP="00E36E62">
      <w:pPr>
        <w:rPr>
          <w:lang w:eastAsia="en-US"/>
        </w:rPr>
      </w:pPr>
    </w:p>
    <w:p w14:paraId="770376CC" w14:textId="77777777" w:rsidR="00B47905" w:rsidRDefault="00B47905" w:rsidP="00E36E62">
      <w:pPr>
        <w:rPr>
          <w:lang w:eastAsia="en-US"/>
        </w:rPr>
      </w:pPr>
    </w:p>
    <w:p w14:paraId="7C883222" w14:textId="77777777" w:rsidR="00B47905" w:rsidRDefault="00B47905" w:rsidP="00E36E62">
      <w:pPr>
        <w:rPr>
          <w:lang w:eastAsia="en-US"/>
        </w:rPr>
      </w:pPr>
    </w:p>
    <w:p w14:paraId="40100AED" w14:textId="77777777" w:rsidR="00B47905" w:rsidRDefault="00B47905" w:rsidP="00E36E62">
      <w:pPr>
        <w:rPr>
          <w:lang w:eastAsia="en-US"/>
        </w:rPr>
      </w:pPr>
    </w:p>
    <w:p w14:paraId="0406A3A0" w14:textId="0BE5CE0F" w:rsidR="001A732F" w:rsidRPr="00E36E62" w:rsidRDefault="001A732F" w:rsidP="00E36E62">
      <w:pPr>
        <w:rPr>
          <w:lang w:eastAsia="en-US"/>
        </w:rPr>
      </w:pPr>
      <w:r>
        <w:rPr>
          <w:lang w:eastAsia="en-US"/>
        </w:rPr>
        <w:t>This guide was prepared by the Department of Psychiatry Athena Swan Family Friendly and Part-time Working Group</w:t>
      </w:r>
      <w:r w:rsidR="00740A02">
        <w:rPr>
          <w:lang w:eastAsia="en-US"/>
        </w:rPr>
        <w:t xml:space="preserve"> (2019)</w:t>
      </w:r>
      <w:r w:rsidR="009E0CB4">
        <w:rPr>
          <w:lang w:eastAsia="en-US"/>
        </w:rPr>
        <w:t>.  It was updated in May 2023.</w:t>
      </w:r>
      <w:r>
        <w:rPr>
          <w:lang w:eastAsia="en-US"/>
        </w:rPr>
        <w:t xml:space="preserve"> </w:t>
      </w:r>
    </w:p>
    <w:sectPr w:rsidR="001A732F" w:rsidRPr="00E36E62" w:rsidSect="00A06328">
      <w:footerReference w:type="even" r:id="rId79"/>
      <w:footerReference w:type="default" r:id="rId80"/>
      <w:pgSz w:w="11900" w:h="16840"/>
      <w:pgMar w:top="1440" w:right="1440" w:bottom="1440" w:left="1440" w:header="720" w:footer="720" w:gutter="0"/>
      <w:pgBorders w:offsetFrom="page">
        <w:top w:val="single" w:sz="48" w:space="24" w:color="147852"/>
        <w:left w:val="single" w:sz="48" w:space="24" w:color="147852"/>
        <w:bottom w:val="single" w:sz="48" w:space="24" w:color="147852"/>
        <w:right w:val="single" w:sz="48" w:space="24" w:color="147852"/>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E3F03" w14:textId="77777777" w:rsidR="00D96D3D" w:rsidRDefault="00D96D3D" w:rsidP="002514C0">
      <w:r>
        <w:separator/>
      </w:r>
    </w:p>
  </w:endnote>
  <w:endnote w:type="continuationSeparator" w:id="0">
    <w:p w14:paraId="5E733800" w14:textId="77777777" w:rsidR="00D96D3D" w:rsidRDefault="00D96D3D" w:rsidP="002514C0">
      <w:r>
        <w:continuationSeparator/>
      </w:r>
    </w:p>
  </w:endnote>
  <w:endnote w:type="continuationNotice" w:id="1">
    <w:p w14:paraId="577B1B2C" w14:textId="77777777" w:rsidR="00D96D3D" w:rsidRDefault="00D96D3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oundrySterling-BookOSF">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oundrySterling-Book">
    <w:altName w:val="Calibri"/>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74622339"/>
      <w:docPartObj>
        <w:docPartGallery w:val="Page Numbers (Bottom of Page)"/>
        <w:docPartUnique/>
      </w:docPartObj>
    </w:sdtPr>
    <w:sdtEndPr>
      <w:rPr>
        <w:rStyle w:val="PageNumber"/>
      </w:rPr>
    </w:sdtEndPr>
    <w:sdtContent>
      <w:p w14:paraId="08FDBA26" w14:textId="541F2D63" w:rsidR="00E31138" w:rsidRDefault="00E31138" w:rsidP="005062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CCE8A5" w14:textId="17894A8D" w:rsidR="00E31138" w:rsidRDefault="00E31138" w:rsidP="005062B4">
    <w:pPr>
      <w:pStyle w:val="Footer"/>
      <w:ind w:right="360"/>
      <w:rPr>
        <w:rStyle w:val="PageNumber"/>
      </w:rPr>
    </w:pPr>
  </w:p>
  <w:p w14:paraId="1D05D8C9" w14:textId="77777777" w:rsidR="00E31138" w:rsidRDefault="00E31138" w:rsidP="002514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20436192"/>
      <w:docPartObj>
        <w:docPartGallery w:val="Page Numbers (Bottom of Page)"/>
        <w:docPartUnique/>
      </w:docPartObj>
    </w:sdtPr>
    <w:sdtEndPr>
      <w:rPr>
        <w:rStyle w:val="PageNumber"/>
      </w:rPr>
    </w:sdtEndPr>
    <w:sdtContent>
      <w:p w14:paraId="6372798D" w14:textId="334284CA" w:rsidR="00E31138" w:rsidRDefault="00E31138" w:rsidP="005062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80467">
          <w:rPr>
            <w:rStyle w:val="PageNumber"/>
            <w:noProof/>
          </w:rPr>
          <w:t>4</w:t>
        </w:r>
        <w:r>
          <w:rPr>
            <w:rStyle w:val="PageNumber"/>
          </w:rPr>
          <w:fldChar w:fldCharType="end"/>
        </w:r>
      </w:p>
    </w:sdtContent>
  </w:sdt>
  <w:p w14:paraId="5DC4D6D4" w14:textId="77777777" w:rsidR="00E31138" w:rsidRDefault="00E31138" w:rsidP="005062B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2149FA" w14:textId="77777777" w:rsidR="00D96D3D" w:rsidRDefault="00D96D3D" w:rsidP="002514C0">
      <w:r>
        <w:separator/>
      </w:r>
    </w:p>
  </w:footnote>
  <w:footnote w:type="continuationSeparator" w:id="0">
    <w:p w14:paraId="5B583F7C" w14:textId="77777777" w:rsidR="00D96D3D" w:rsidRDefault="00D96D3D" w:rsidP="002514C0">
      <w:r>
        <w:continuationSeparator/>
      </w:r>
    </w:p>
  </w:footnote>
  <w:footnote w:type="continuationNotice" w:id="1">
    <w:p w14:paraId="03A86443" w14:textId="77777777" w:rsidR="00D96D3D" w:rsidRDefault="00D96D3D">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20B8"/>
    <w:multiLevelType w:val="hybridMultilevel"/>
    <w:tmpl w:val="712AE4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FD2AEF"/>
    <w:multiLevelType w:val="hybridMultilevel"/>
    <w:tmpl w:val="1ABAD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0C1CCE"/>
    <w:multiLevelType w:val="hybridMultilevel"/>
    <w:tmpl w:val="664008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FD37B3"/>
    <w:multiLevelType w:val="multilevel"/>
    <w:tmpl w:val="18446F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09A822E8"/>
    <w:multiLevelType w:val="hybridMultilevel"/>
    <w:tmpl w:val="8D988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947132"/>
    <w:multiLevelType w:val="hybridMultilevel"/>
    <w:tmpl w:val="90E63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87E08"/>
    <w:multiLevelType w:val="hybridMultilevel"/>
    <w:tmpl w:val="86D41112"/>
    <w:lvl w:ilvl="0" w:tplc="CC44ED00">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0113E2"/>
    <w:multiLevelType w:val="hybridMultilevel"/>
    <w:tmpl w:val="D92AB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C76D1F"/>
    <w:multiLevelType w:val="multilevel"/>
    <w:tmpl w:val="05EC7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F54E04"/>
    <w:multiLevelType w:val="multilevel"/>
    <w:tmpl w:val="41EA2DC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AB06233"/>
    <w:multiLevelType w:val="hybridMultilevel"/>
    <w:tmpl w:val="0BF07B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905103"/>
    <w:multiLevelType w:val="multilevel"/>
    <w:tmpl w:val="8A7C1950"/>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30EA3E5F"/>
    <w:multiLevelType w:val="hybridMultilevel"/>
    <w:tmpl w:val="8CAE981C"/>
    <w:lvl w:ilvl="0" w:tplc="A81CE3AA">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31D5067A"/>
    <w:multiLevelType w:val="hybridMultilevel"/>
    <w:tmpl w:val="7A522172"/>
    <w:lvl w:ilvl="0" w:tplc="9822DAB8">
      <w:start w:val="1"/>
      <w:numFmt w:val="decimal"/>
      <w:lvlText w:val="%1)"/>
      <w:lvlJc w:val="left"/>
      <w:pPr>
        <w:ind w:left="720" w:hanging="360"/>
      </w:pPr>
      <w:rPr>
        <w:rFonts w:ascii="Arial" w:hAnsi="Arial" w:cs="Aria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774B53"/>
    <w:multiLevelType w:val="hybridMultilevel"/>
    <w:tmpl w:val="7AE06DB8"/>
    <w:lvl w:ilvl="0" w:tplc="959C2204">
      <w:start w:val="4"/>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5" w15:restartNumberingAfterBreak="0">
    <w:nsid w:val="3A690CFA"/>
    <w:multiLevelType w:val="multilevel"/>
    <w:tmpl w:val="18446F2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3DC57917"/>
    <w:multiLevelType w:val="hybridMultilevel"/>
    <w:tmpl w:val="18446F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ED2477"/>
    <w:multiLevelType w:val="hybridMultilevel"/>
    <w:tmpl w:val="35C29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864282"/>
    <w:multiLevelType w:val="hybridMultilevel"/>
    <w:tmpl w:val="92044D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B42608"/>
    <w:multiLevelType w:val="hybridMultilevel"/>
    <w:tmpl w:val="06AE8CB6"/>
    <w:lvl w:ilvl="0" w:tplc="E1FAB2E8">
      <w:start w:val="4"/>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0" w15:restartNumberingAfterBreak="0">
    <w:nsid w:val="6860784B"/>
    <w:multiLevelType w:val="hybridMultilevel"/>
    <w:tmpl w:val="35C2CD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7A4BB3"/>
    <w:multiLevelType w:val="hybridMultilevel"/>
    <w:tmpl w:val="C9EA9A6A"/>
    <w:lvl w:ilvl="0" w:tplc="CC44ED00">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A02F09"/>
    <w:multiLevelType w:val="multilevel"/>
    <w:tmpl w:val="30C2F5D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0"/>
  </w:num>
  <w:num w:numId="2">
    <w:abstractNumId w:val="9"/>
  </w:num>
  <w:num w:numId="3">
    <w:abstractNumId w:val="22"/>
  </w:num>
  <w:num w:numId="4">
    <w:abstractNumId w:val="8"/>
  </w:num>
  <w:num w:numId="5">
    <w:abstractNumId w:val="5"/>
  </w:num>
  <w:num w:numId="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2"/>
  </w:num>
  <w:num w:numId="9">
    <w:abstractNumId w:val="3"/>
  </w:num>
  <w:num w:numId="10">
    <w:abstractNumId w:val="10"/>
  </w:num>
  <w:num w:numId="11">
    <w:abstractNumId w:val="11"/>
  </w:num>
  <w:num w:numId="12">
    <w:abstractNumId w:val="15"/>
  </w:num>
  <w:num w:numId="13">
    <w:abstractNumId w:val="1"/>
  </w:num>
  <w:num w:numId="14">
    <w:abstractNumId w:val="12"/>
  </w:num>
  <w:num w:numId="15">
    <w:abstractNumId w:val="13"/>
  </w:num>
  <w:num w:numId="16">
    <w:abstractNumId w:val="19"/>
  </w:num>
  <w:num w:numId="17">
    <w:abstractNumId w:val="14"/>
  </w:num>
  <w:num w:numId="18">
    <w:abstractNumId w:val="7"/>
  </w:num>
  <w:num w:numId="19">
    <w:abstractNumId w:val="4"/>
  </w:num>
  <w:num w:numId="20">
    <w:abstractNumId w:val="21"/>
  </w:num>
  <w:num w:numId="21">
    <w:abstractNumId w:val="6"/>
  </w:num>
  <w:num w:numId="22">
    <w:abstractNumId w:val="18"/>
  </w:num>
  <w:num w:numId="23">
    <w:abstractNumId w:val="20"/>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0"/>
  <w:activeWritingStyle w:appName="MSWord" w:lang="en-GB" w:vendorID="64" w:dllVersion="0" w:nlCheck="1" w:checkStyle="0"/>
  <w:activeWritingStyle w:appName="MSWord" w:lang="en-GB" w:vendorID="64" w:dllVersion="4096"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032"/>
    <w:rsid w:val="00004947"/>
    <w:rsid w:val="0000690C"/>
    <w:rsid w:val="000130A7"/>
    <w:rsid w:val="00014C93"/>
    <w:rsid w:val="000154ED"/>
    <w:rsid w:val="00015D4E"/>
    <w:rsid w:val="0002688F"/>
    <w:rsid w:val="00027A33"/>
    <w:rsid w:val="000312F4"/>
    <w:rsid w:val="00033D04"/>
    <w:rsid w:val="00033F30"/>
    <w:rsid w:val="00033FD9"/>
    <w:rsid w:val="00037561"/>
    <w:rsid w:val="00041A9A"/>
    <w:rsid w:val="00054985"/>
    <w:rsid w:val="000667A8"/>
    <w:rsid w:val="000671A0"/>
    <w:rsid w:val="00071923"/>
    <w:rsid w:val="00074DD3"/>
    <w:rsid w:val="00074E13"/>
    <w:rsid w:val="000807B1"/>
    <w:rsid w:val="0008261A"/>
    <w:rsid w:val="0008288C"/>
    <w:rsid w:val="00082FE0"/>
    <w:rsid w:val="0009486E"/>
    <w:rsid w:val="00095865"/>
    <w:rsid w:val="000A2DA7"/>
    <w:rsid w:val="000A70C3"/>
    <w:rsid w:val="000A755C"/>
    <w:rsid w:val="000B3056"/>
    <w:rsid w:val="000B4EAF"/>
    <w:rsid w:val="000B52CF"/>
    <w:rsid w:val="000B59A0"/>
    <w:rsid w:val="000C016C"/>
    <w:rsid w:val="000C0A5C"/>
    <w:rsid w:val="000C0FE9"/>
    <w:rsid w:val="000C41EC"/>
    <w:rsid w:val="000C4997"/>
    <w:rsid w:val="000D7134"/>
    <w:rsid w:val="000E4A30"/>
    <w:rsid w:val="000F0755"/>
    <w:rsid w:val="000F1FB6"/>
    <w:rsid w:val="000F3DF4"/>
    <w:rsid w:val="000F6F56"/>
    <w:rsid w:val="000F724E"/>
    <w:rsid w:val="00110EA1"/>
    <w:rsid w:val="00117ACA"/>
    <w:rsid w:val="00120E5B"/>
    <w:rsid w:val="00131192"/>
    <w:rsid w:val="00133539"/>
    <w:rsid w:val="00133910"/>
    <w:rsid w:val="00136877"/>
    <w:rsid w:val="00141331"/>
    <w:rsid w:val="00146406"/>
    <w:rsid w:val="00152C2A"/>
    <w:rsid w:val="00156E4E"/>
    <w:rsid w:val="00160EB2"/>
    <w:rsid w:val="00162AB5"/>
    <w:rsid w:val="001643CC"/>
    <w:rsid w:val="00170FEA"/>
    <w:rsid w:val="00177BE0"/>
    <w:rsid w:val="001855F2"/>
    <w:rsid w:val="001947C9"/>
    <w:rsid w:val="001A732F"/>
    <w:rsid w:val="001B520B"/>
    <w:rsid w:val="001B65D7"/>
    <w:rsid w:val="001B761A"/>
    <w:rsid w:val="001E114A"/>
    <w:rsid w:val="001E1B5E"/>
    <w:rsid w:val="001F310E"/>
    <w:rsid w:val="001F3D60"/>
    <w:rsid w:val="001F5906"/>
    <w:rsid w:val="001F6BCF"/>
    <w:rsid w:val="00204521"/>
    <w:rsid w:val="00204F9A"/>
    <w:rsid w:val="00205A7C"/>
    <w:rsid w:val="002065BD"/>
    <w:rsid w:val="00211D12"/>
    <w:rsid w:val="00214264"/>
    <w:rsid w:val="00232BF7"/>
    <w:rsid w:val="002344C0"/>
    <w:rsid w:val="0023540B"/>
    <w:rsid w:val="002446CC"/>
    <w:rsid w:val="00245868"/>
    <w:rsid w:val="002514C0"/>
    <w:rsid w:val="00251708"/>
    <w:rsid w:val="002531EE"/>
    <w:rsid w:val="00255F36"/>
    <w:rsid w:val="0025760E"/>
    <w:rsid w:val="00261C07"/>
    <w:rsid w:val="00272761"/>
    <w:rsid w:val="00274242"/>
    <w:rsid w:val="00275719"/>
    <w:rsid w:val="00275BBE"/>
    <w:rsid w:val="00276F86"/>
    <w:rsid w:val="00277920"/>
    <w:rsid w:val="00290CDC"/>
    <w:rsid w:val="00290D0F"/>
    <w:rsid w:val="00293B1E"/>
    <w:rsid w:val="00294887"/>
    <w:rsid w:val="002961E5"/>
    <w:rsid w:val="002A0D9A"/>
    <w:rsid w:val="002A2A05"/>
    <w:rsid w:val="002A4E4B"/>
    <w:rsid w:val="002B58A1"/>
    <w:rsid w:val="002C06A4"/>
    <w:rsid w:val="002C1676"/>
    <w:rsid w:val="002C7D31"/>
    <w:rsid w:val="002E416F"/>
    <w:rsid w:val="002E71D2"/>
    <w:rsid w:val="002F3FD5"/>
    <w:rsid w:val="002F446E"/>
    <w:rsid w:val="002F6542"/>
    <w:rsid w:val="002F6C4B"/>
    <w:rsid w:val="00300CCB"/>
    <w:rsid w:val="003019AA"/>
    <w:rsid w:val="00310646"/>
    <w:rsid w:val="00312A7C"/>
    <w:rsid w:val="00312E03"/>
    <w:rsid w:val="00313F22"/>
    <w:rsid w:val="003253A3"/>
    <w:rsid w:val="00327B9E"/>
    <w:rsid w:val="00327F31"/>
    <w:rsid w:val="0034740A"/>
    <w:rsid w:val="00352340"/>
    <w:rsid w:val="00352CC4"/>
    <w:rsid w:val="0035453E"/>
    <w:rsid w:val="003562AA"/>
    <w:rsid w:val="00364D54"/>
    <w:rsid w:val="003707FA"/>
    <w:rsid w:val="00371456"/>
    <w:rsid w:val="00372503"/>
    <w:rsid w:val="00375360"/>
    <w:rsid w:val="00380467"/>
    <w:rsid w:val="003855E4"/>
    <w:rsid w:val="00391081"/>
    <w:rsid w:val="003955C4"/>
    <w:rsid w:val="00397C03"/>
    <w:rsid w:val="00397F9B"/>
    <w:rsid w:val="003A0178"/>
    <w:rsid w:val="003A1F61"/>
    <w:rsid w:val="003A67ED"/>
    <w:rsid w:val="003A734D"/>
    <w:rsid w:val="003B348B"/>
    <w:rsid w:val="003B4CE5"/>
    <w:rsid w:val="003B7233"/>
    <w:rsid w:val="003C147A"/>
    <w:rsid w:val="003D07A0"/>
    <w:rsid w:val="003D0AC8"/>
    <w:rsid w:val="003E1B8F"/>
    <w:rsid w:val="003E2384"/>
    <w:rsid w:val="003E7351"/>
    <w:rsid w:val="003F13D3"/>
    <w:rsid w:val="00400035"/>
    <w:rsid w:val="00400569"/>
    <w:rsid w:val="00402CC5"/>
    <w:rsid w:val="0040354F"/>
    <w:rsid w:val="0040420A"/>
    <w:rsid w:val="004165A1"/>
    <w:rsid w:val="00417766"/>
    <w:rsid w:val="00421783"/>
    <w:rsid w:val="004222F9"/>
    <w:rsid w:val="00430EF2"/>
    <w:rsid w:val="00432EAB"/>
    <w:rsid w:val="004352CD"/>
    <w:rsid w:val="004352FF"/>
    <w:rsid w:val="004356EF"/>
    <w:rsid w:val="00440E55"/>
    <w:rsid w:val="0045023F"/>
    <w:rsid w:val="00450798"/>
    <w:rsid w:val="0045623C"/>
    <w:rsid w:val="004573A1"/>
    <w:rsid w:val="004607E6"/>
    <w:rsid w:val="00461139"/>
    <w:rsid w:val="00463538"/>
    <w:rsid w:val="00465EF5"/>
    <w:rsid w:val="00466F49"/>
    <w:rsid w:val="00475FAF"/>
    <w:rsid w:val="0048156D"/>
    <w:rsid w:val="00483F92"/>
    <w:rsid w:val="004851FD"/>
    <w:rsid w:val="0049242C"/>
    <w:rsid w:val="00492FE1"/>
    <w:rsid w:val="00493815"/>
    <w:rsid w:val="004944DE"/>
    <w:rsid w:val="00494518"/>
    <w:rsid w:val="004A3AA2"/>
    <w:rsid w:val="004A3ED0"/>
    <w:rsid w:val="004A5332"/>
    <w:rsid w:val="004B37D1"/>
    <w:rsid w:val="004B452B"/>
    <w:rsid w:val="004B4FB0"/>
    <w:rsid w:val="004B624B"/>
    <w:rsid w:val="004C0041"/>
    <w:rsid w:val="004C2369"/>
    <w:rsid w:val="004C2379"/>
    <w:rsid w:val="004D5A70"/>
    <w:rsid w:val="004D791A"/>
    <w:rsid w:val="004E0FF3"/>
    <w:rsid w:val="004E19EB"/>
    <w:rsid w:val="004E2A41"/>
    <w:rsid w:val="004E3308"/>
    <w:rsid w:val="004E4E14"/>
    <w:rsid w:val="004F047E"/>
    <w:rsid w:val="004F28BE"/>
    <w:rsid w:val="004F5EA8"/>
    <w:rsid w:val="00502BC1"/>
    <w:rsid w:val="005062B4"/>
    <w:rsid w:val="00517FE3"/>
    <w:rsid w:val="00521D6A"/>
    <w:rsid w:val="005231CF"/>
    <w:rsid w:val="00523DB9"/>
    <w:rsid w:val="00537E64"/>
    <w:rsid w:val="00546EBA"/>
    <w:rsid w:val="005510AD"/>
    <w:rsid w:val="0055198A"/>
    <w:rsid w:val="00554CA4"/>
    <w:rsid w:val="0056197B"/>
    <w:rsid w:val="005641BC"/>
    <w:rsid w:val="00564CD7"/>
    <w:rsid w:val="005674CC"/>
    <w:rsid w:val="0058165B"/>
    <w:rsid w:val="00582A19"/>
    <w:rsid w:val="0058641F"/>
    <w:rsid w:val="00596131"/>
    <w:rsid w:val="005B0367"/>
    <w:rsid w:val="005B0C42"/>
    <w:rsid w:val="005B6924"/>
    <w:rsid w:val="005C237E"/>
    <w:rsid w:val="005C2E0C"/>
    <w:rsid w:val="005C73F7"/>
    <w:rsid w:val="005D3056"/>
    <w:rsid w:val="005E198A"/>
    <w:rsid w:val="005E4F90"/>
    <w:rsid w:val="005E61E7"/>
    <w:rsid w:val="005F43B2"/>
    <w:rsid w:val="005F58D2"/>
    <w:rsid w:val="005F72E0"/>
    <w:rsid w:val="005F7F4B"/>
    <w:rsid w:val="00606D3F"/>
    <w:rsid w:val="00612BF7"/>
    <w:rsid w:val="00616009"/>
    <w:rsid w:val="00627F12"/>
    <w:rsid w:val="00627F27"/>
    <w:rsid w:val="006315E8"/>
    <w:rsid w:val="006362AE"/>
    <w:rsid w:val="00640252"/>
    <w:rsid w:val="0064572E"/>
    <w:rsid w:val="00652A99"/>
    <w:rsid w:val="00654C2C"/>
    <w:rsid w:val="00661003"/>
    <w:rsid w:val="00661972"/>
    <w:rsid w:val="00663F83"/>
    <w:rsid w:val="006759EC"/>
    <w:rsid w:val="00684F11"/>
    <w:rsid w:val="00690E2E"/>
    <w:rsid w:val="006958B3"/>
    <w:rsid w:val="006A01D9"/>
    <w:rsid w:val="006A543E"/>
    <w:rsid w:val="006B39D3"/>
    <w:rsid w:val="006B5502"/>
    <w:rsid w:val="006B5BC1"/>
    <w:rsid w:val="006C4100"/>
    <w:rsid w:val="006C6EED"/>
    <w:rsid w:val="006D0C7F"/>
    <w:rsid w:val="006D0E98"/>
    <w:rsid w:val="006F2A21"/>
    <w:rsid w:val="006F3918"/>
    <w:rsid w:val="006F3BB3"/>
    <w:rsid w:val="007075A2"/>
    <w:rsid w:val="007110DA"/>
    <w:rsid w:val="0072275F"/>
    <w:rsid w:val="0072705D"/>
    <w:rsid w:val="00730177"/>
    <w:rsid w:val="00740201"/>
    <w:rsid w:val="00740A02"/>
    <w:rsid w:val="007464EF"/>
    <w:rsid w:val="00747437"/>
    <w:rsid w:val="007501C0"/>
    <w:rsid w:val="007568A3"/>
    <w:rsid w:val="00760A2C"/>
    <w:rsid w:val="00760E48"/>
    <w:rsid w:val="007612B6"/>
    <w:rsid w:val="00766978"/>
    <w:rsid w:val="0077070D"/>
    <w:rsid w:val="007828A5"/>
    <w:rsid w:val="00784B6B"/>
    <w:rsid w:val="00792D5B"/>
    <w:rsid w:val="00795DBF"/>
    <w:rsid w:val="00797401"/>
    <w:rsid w:val="007A3DC9"/>
    <w:rsid w:val="007A40C8"/>
    <w:rsid w:val="007A7F6D"/>
    <w:rsid w:val="007B540F"/>
    <w:rsid w:val="007C0899"/>
    <w:rsid w:val="007C1AD0"/>
    <w:rsid w:val="007C67E8"/>
    <w:rsid w:val="007C7F0E"/>
    <w:rsid w:val="007E7B30"/>
    <w:rsid w:val="007F1A5D"/>
    <w:rsid w:val="007F5A41"/>
    <w:rsid w:val="00803F31"/>
    <w:rsid w:val="00804032"/>
    <w:rsid w:val="00804286"/>
    <w:rsid w:val="008060ED"/>
    <w:rsid w:val="00807772"/>
    <w:rsid w:val="00810E83"/>
    <w:rsid w:val="00810F39"/>
    <w:rsid w:val="008130E7"/>
    <w:rsid w:val="008217D7"/>
    <w:rsid w:val="00821CDD"/>
    <w:rsid w:val="00824743"/>
    <w:rsid w:val="008319E3"/>
    <w:rsid w:val="00841C97"/>
    <w:rsid w:val="00842056"/>
    <w:rsid w:val="00844700"/>
    <w:rsid w:val="008478C5"/>
    <w:rsid w:val="00850B12"/>
    <w:rsid w:val="00850F07"/>
    <w:rsid w:val="0085657B"/>
    <w:rsid w:val="00856A59"/>
    <w:rsid w:val="00863010"/>
    <w:rsid w:val="00863336"/>
    <w:rsid w:val="008710F4"/>
    <w:rsid w:val="00873715"/>
    <w:rsid w:val="008828A4"/>
    <w:rsid w:val="0088291C"/>
    <w:rsid w:val="00883E55"/>
    <w:rsid w:val="00884296"/>
    <w:rsid w:val="0088517C"/>
    <w:rsid w:val="00890FAD"/>
    <w:rsid w:val="00893F18"/>
    <w:rsid w:val="008A142A"/>
    <w:rsid w:val="008A2182"/>
    <w:rsid w:val="008A4BB5"/>
    <w:rsid w:val="008B244F"/>
    <w:rsid w:val="008B311C"/>
    <w:rsid w:val="008B4224"/>
    <w:rsid w:val="008C25DF"/>
    <w:rsid w:val="008C6BD2"/>
    <w:rsid w:val="008C76E6"/>
    <w:rsid w:val="008D08A0"/>
    <w:rsid w:val="008D1FA5"/>
    <w:rsid w:val="008D29C9"/>
    <w:rsid w:val="008E1920"/>
    <w:rsid w:val="008E1CE1"/>
    <w:rsid w:val="008E3E8D"/>
    <w:rsid w:val="008E55C7"/>
    <w:rsid w:val="008E5FE7"/>
    <w:rsid w:val="008E65B1"/>
    <w:rsid w:val="008E7D9C"/>
    <w:rsid w:val="008F2547"/>
    <w:rsid w:val="00907626"/>
    <w:rsid w:val="009100DC"/>
    <w:rsid w:val="00920EE4"/>
    <w:rsid w:val="00921E4E"/>
    <w:rsid w:val="00925634"/>
    <w:rsid w:val="00931EC3"/>
    <w:rsid w:val="009354AF"/>
    <w:rsid w:val="00935569"/>
    <w:rsid w:val="009377B5"/>
    <w:rsid w:val="00942EC0"/>
    <w:rsid w:val="0094354A"/>
    <w:rsid w:val="00946700"/>
    <w:rsid w:val="00947063"/>
    <w:rsid w:val="00947E94"/>
    <w:rsid w:val="0097348F"/>
    <w:rsid w:val="00981304"/>
    <w:rsid w:val="00984646"/>
    <w:rsid w:val="009960AC"/>
    <w:rsid w:val="009A29EA"/>
    <w:rsid w:val="009A5813"/>
    <w:rsid w:val="009B0176"/>
    <w:rsid w:val="009B01C6"/>
    <w:rsid w:val="009B0466"/>
    <w:rsid w:val="009B0A98"/>
    <w:rsid w:val="009B1B39"/>
    <w:rsid w:val="009B317D"/>
    <w:rsid w:val="009B3697"/>
    <w:rsid w:val="009B4C82"/>
    <w:rsid w:val="009B6DF2"/>
    <w:rsid w:val="009D1545"/>
    <w:rsid w:val="009E0CB4"/>
    <w:rsid w:val="009F2B30"/>
    <w:rsid w:val="00A00529"/>
    <w:rsid w:val="00A006F7"/>
    <w:rsid w:val="00A02DFF"/>
    <w:rsid w:val="00A0349D"/>
    <w:rsid w:val="00A03D10"/>
    <w:rsid w:val="00A05B1E"/>
    <w:rsid w:val="00A06328"/>
    <w:rsid w:val="00A11549"/>
    <w:rsid w:val="00A127A7"/>
    <w:rsid w:val="00A16672"/>
    <w:rsid w:val="00A2192B"/>
    <w:rsid w:val="00A2638F"/>
    <w:rsid w:val="00A26BB4"/>
    <w:rsid w:val="00A26C62"/>
    <w:rsid w:val="00A2724F"/>
    <w:rsid w:val="00A326B8"/>
    <w:rsid w:val="00A34CF4"/>
    <w:rsid w:val="00A406DA"/>
    <w:rsid w:val="00A40FA9"/>
    <w:rsid w:val="00A42AD9"/>
    <w:rsid w:val="00A43F90"/>
    <w:rsid w:val="00A535F3"/>
    <w:rsid w:val="00A5373C"/>
    <w:rsid w:val="00A541BD"/>
    <w:rsid w:val="00A549ED"/>
    <w:rsid w:val="00A57C22"/>
    <w:rsid w:val="00A61231"/>
    <w:rsid w:val="00A63777"/>
    <w:rsid w:val="00A66F32"/>
    <w:rsid w:val="00A71615"/>
    <w:rsid w:val="00A71BC5"/>
    <w:rsid w:val="00A7604F"/>
    <w:rsid w:val="00A82A49"/>
    <w:rsid w:val="00A85C09"/>
    <w:rsid w:val="00AB0089"/>
    <w:rsid w:val="00AC2596"/>
    <w:rsid w:val="00AD4981"/>
    <w:rsid w:val="00AD4A58"/>
    <w:rsid w:val="00AD562A"/>
    <w:rsid w:val="00AD7042"/>
    <w:rsid w:val="00AD768E"/>
    <w:rsid w:val="00AF02AC"/>
    <w:rsid w:val="00AF2CD1"/>
    <w:rsid w:val="00AF37EE"/>
    <w:rsid w:val="00AF4455"/>
    <w:rsid w:val="00AF7F6A"/>
    <w:rsid w:val="00B05361"/>
    <w:rsid w:val="00B2218D"/>
    <w:rsid w:val="00B3293F"/>
    <w:rsid w:val="00B43E25"/>
    <w:rsid w:val="00B472BC"/>
    <w:rsid w:val="00B47905"/>
    <w:rsid w:val="00B57348"/>
    <w:rsid w:val="00B63808"/>
    <w:rsid w:val="00B70653"/>
    <w:rsid w:val="00B70656"/>
    <w:rsid w:val="00B7506C"/>
    <w:rsid w:val="00B75A7D"/>
    <w:rsid w:val="00B76415"/>
    <w:rsid w:val="00B80DC4"/>
    <w:rsid w:val="00B830B8"/>
    <w:rsid w:val="00B919A3"/>
    <w:rsid w:val="00B92F70"/>
    <w:rsid w:val="00BA28CA"/>
    <w:rsid w:val="00BA460B"/>
    <w:rsid w:val="00BA503E"/>
    <w:rsid w:val="00BA6C50"/>
    <w:rsid w:val="00BA7D67"/>
    <w:rsid w:val="00BB0BB9"/>
    <w:rsid w:val="00BB10A3"/>
    <w:rsid w:val="00BB391D"/>
    <w:rsid w:val="00BB3F28"/>
    <w:rsid w:val="00BB4490"/>
    <w:rsid w:val="00BB45E1"/>
    <w:rsid w:val="00BB53B1"/>
    <w:rsid w:val="00BB763E"/>
    <w:rsid w:val="00BC2033"/>
    <w:rsid w:val="00BC3347"/>
    <w:rsid w:val="00BC3C57"/>
    <w:rsid w:val="00BD77B0"/>
    <w:rsid w:val="00BE13E6"/>
    <w:rsid w:val="00BF1791"/>
    <w:rsid w:val="00BF6536"/>
    <w:rsid w:val="00BF67D7"/>
    <w:rsid w:val="00C001FF"/>
    <w:rsid w:val="00C05165"/>
    <w:rsid w:val="00C05FEB"/>
    <w:rsid w:val="00C203C7"/>
    <w:rsid w:val="00C22E2C"/>
    <w:rsid w:val="00C3005F"/>
    <w:rsid w:val="00C32DBA"/>
    <w:rsid w:val="00C333B7"/>
    <w:rsid w:val="00C3370D"/>
    <w:rsid w:val="00C34EDA"/>
    <w:rsid w:val="00C52798"/>
    <w:rsid w:val="00C57884"/>
    <w:rsid w:val="00C672EC"/>
    <w:rsid w:val="00C70ED3"/>
    <w:rsid w:val="00C718B0"/>
    <w:rsid w:val="00C72151"/>
    <w:rsid w:val="00C73855"/>
    <w:rsid w:val="00C81CDB"/>
    <w:rsid w:val="00C91AFE"/>
    <w:rsid w:val="00C97399"/>
    <w:rsid w:val="00CA25DB"/>
    <w:rsid w:val="00CA43AA"/>
    <w:rsid w:val="00CA6361"/>
    <w:rsid w:val="00CA65A6"/>
    <w:rsid w:val="00CC050F"/>
    <w:rsid w:val="00CC2FC1"/>
    <w:rsid w:val="00CC379E"/>
    <w:rsid w:val="00CD0DE1"/>
    <w:rsid w:val="00CD655B"/>
    <w:rsid w:val="00CE0DFD"/>
    <w:rsid w:val="00D023CE"/>
    <w:rsid w:val="00D078FE"/>
    <w:rsid w:val="00D22ADD"/>
    <w:rsid w:val="00D236C6"/>
    <w:rsid w:val="00D26B19"/>
    <w:rsid w:val="00D27FF6"/>
    <w:rsid w:val="00D31D04"/>
    <w:rsid w:val="00D32E1D"/>
    <w:rsid w:val="00D33480"/>
    <w:rsid w:val="00D35205"/>
    <w:rsid w:val="00D3601B"/>
    <w:rsid w:val="00D446DB"/>
    <w:rsid w:val="00D533C0"/>
    <w:rsid w:val="00D61418"/>
    <w:rsid w:val="00D66E96"/>
    <w:rsid w:val="00D85E6A"/>
    <w:rsid w:val="00D95C83"/>
    <w:rsid w:val="00D96D3D"/>
    <w:rsid w:val="00DA4079"/>
    <w:rsid w:val="00DA4C73"/>
    <w:rsid w:val="00DA6690"/>
    <w:rsid w:val="00DA6B4C"/>
    <w:rsid w:val="00DA6E8D"/>
    <w:rsid w:val="00DA7CDC"/>
    <w:rsid w:val="00DB5012"/>
    <w:rsid w:val="00DC7FBC"/>
    <w:rsid w:val="00DD5AE3"/>
    <w:rsid w:val="00DE6598"/>
    <w:rsid w:val="00DE65D7"/>
    <w:rsid w:val="00E04191"/>
    <w:rsid w:val="00E1445B"/>
    <w:rsid w:val="00E15040"/>
    <w:rsid w:val="00E15868"/>
    <w:rsid w:val="00E15934"/>
    <w:rsid w:val="00E210F6"/>
    <w:rsid w:val="00E22E76"/>
    <w:rsid w:val="00E31138"/>
    <w:rsid w:val="00E312F1"/>
    <w:rsid w:val="00E36E62"/>
    <w:rsid w:val="00E3774D"/>
    <w:rsid w:val="00E4071F"/>
    <w:rsid w:val="00E5195B"/>
    <w:rsid w:val="00E56A64"/>
    <w:rsid w:val="00E67EA1"/>
    <w:rsid w:val="00E7434F"/>
    <w:rsid w:val="00E8784D"/>
    <w:rsid w:val="00E906E7"/>
    <w:rsid w:val="00E91A65"/>
    <w:rsid w:val="00E92B0A"/>
    <w:rsid w:val="00EA03D1"/>
    <w:rsid w:val="00EA1474"/>
    <w:rsid w:val="00EA4ED2"/>
    <w:rsid w:val="00EB2075"/>
    <w:rsid w:val="00EB5E4F"/>
    <w:rsid w:val="00EB73BB"/>
    <w:rsid w:val="00EBD700"/>
    <w:rsid w:val="00EC1012"/>
    <w:rsid w:val="00EC1B11"/>
    <w:rsid w:val="00EC7EAE"/>
    <w:rsid w:val="00ED0668"/>
    <w:rsid w:val="00ED118C"/>
    <w:rsid w:val="00ED3ECA"/>
    <w:rsid w:val="00ED519D"/>
    <w:rsid w:val="00ED51C5"/>
    <w:rsid w:val="00ED543C"/>
    <w:rsid w:val="00ED63E8"/>
    <w:rsid w:val="00EE04CD"/>
    <w:rsid w:val="00EE38D4"/>
    <w:rsid w:val="00EE5EA9"/>
    <w:rsid w:val="00EE640D"/>
    <w:rsid w:val="00EF555D"/>
    <w:rsid w:val="00EF59CE"/>
    <w:rsid w:val="00EF7522"/>
    <w:rsid w:val="00F00084"/>
    <w:rsid w:val="00F001A6"/>
    <w:rsid w:val="00F02203"/>
    <w:rsid w:val="00F12F29"/>
    <w:rsid w:val="00F21415"/>
    <w:rsid w:val="00F24EE4"/>
    <w:rsid w:val="00F269C8"/>
    <w:rsid w:val="00F33D22"/>
    <w:rsid w:val="00F36550"/>
    <w:rsid w:val="00F4049E"/>
    <w:rsid w:val="00F42E64"/>
    <w:rsid w:val="00F52077"/>
    <w:rsid w:val="00F63990"/>
    <w:rsid w:val="00F65899"/>
    <w:rsid w:val="00F67F89"/>
    <w:rsid w:val="00F716C2"/>
    <w:rsid w:val="00F727E8"/>
    <w:rsid w:val="00F75B4C"/>
    <w:rsid w:val="00F807E9"/>
    <w:rsid w:val="00F8178F"/>
    <w:rsid w:val="00F82494"/>
    <w:rsid w:val="00F922E2"/>
    <w:rsid w:val="00FA2AAF"/>
    <w:rsid w:val="00FA4C96"/>
    <w:rsid w:val="00FA676F"/>
    <w:rsid w:val="00FB1A2F"/>
    <w:rsid w:val="00FB2099"/>
    <w:rsid w:val="00FB454A"/>
    <w:rsid w:val="00FC1D73"/>
    <w:rsid w:val="00FC7F10"/>
    <w:rsid w:val="00FD02BC"/>
    <w:rsid w:val="00FD2C18"/>
    <w:rsid w:val="00FE0621"/>
    <w:rsid w:val="00FE1293"/>
    <w:rsid w:val="00FE2127"/>
    <w:rsid w:val="00FE39DD"/>
    <w:rsid w:val="00FE4E38"/>
    <w:rsid w:val="00FE6BAD"/>
    <w:rsid w:val="00FF1BCE"/>
    <w:rsid w:val="00FF4124"/>
    <w:rsid w:val="0248EF1E"/>
    <w:rsid w:val="03512C00"/>
    <w:rsid w:val="0730A1DF"/>
    <w:rsid w:val="0740A074"/>
    <w:rsid w:val="08CDF885"/>
    <w:rsid w:val="0A4BE1A7"/>
    <w:rsid w:val="0B0E17AE"/>
    <w:rsid w:val="0B79FD5D"/>
    <w:rsid w:val="0D0EC393"/>
    <w:rsid w:val="0E5D9640"/>
    <w:rsid w:val="105D4AD6"/>
    <w:rsid w:val="10BD4D84"/>
    <w:rsid w:val="127BF4D3"/>
    <w:rsid w:val="143F63F5"/>
    <w:rsid w:val="176CBC94"/>
    <w:rsid w:val="18C6F005"/>
    <w:rsid w:val="190B7D35"/>
    <w:rsid w:val="1A376113"/>
    <w:rsid w:val="1E3B0358"/>
    <w:rsid w:val="1FCEF55A"/>
    <w:rsid w:val="225B77AB"/>
    <w:rsid w:val="27BEB29D"/>
    <w:rsid w:val="294A7717"/>
    <w:rsid w:val="2D084F4B"/>
    <w:rsid w:val="2D81AEFA"/>
    <w:rsid w:val="2D8EB3B2"/>
    <w:rsid w:val="2E6EFBF7"/>
    <w:rsid w:val="2EA75D05"/>
    <w:rsid w:val="2F7BA522"/>
    <w:rsid w:val="2FDA2915"/>
    <w:rsid w:val="30750094"/>
    <w:rsid w:val="33F57038"/>
    <w:rsid w:val="360BEBDE"/>
    <w:rsid w:val="361830E5"/>
    <w:rsid w:val="37042C2D"/>
    <w:rsid w:val="38DECAA0"/>
    <w:rsid w:val="3B3D6C9D"/>
    <w:rsid w:val="3B4F68E4"/>
    <w:rsid w:val="3C9DF6A4"/>
    <w:rsid w:val="3CF0EB11"/>
    <w:rsid w:val="3E8AB221"/>
    <w:rsid w:val="419A8382"/>
    <w:rsid w:val="4274EEA0"/>
    <w:rsid w:val="43CC289C"/>
    <w:rsid w:val="4744F253"/>
    <w:rsid w:val="4FC89CF7"/>
    <w:rsid w:val="5007B727"/>
    <w:rsid w:val="51FC1DA9"/>
    <w:rsid w:val="55CB372F"/>
    <w:rsid w:val="59AF5C29"/>
    <w:rsid w:val="5E95F1C3"/>
    <w:rsid w:val="5FBBB1AA"/>
    <w:rsid w:val="60132E3D"/>
    <w:rsid w:val="603FB27F"/>
    <w:rsid w:val="606D2CA8"/>
    <w:rsid w:val="60CECB89"/>
    <w:rsid w:val="6166E6FC"/>
    <w:rsid w:val="658B3FB7"/>
    <w:rsid w:val="670F7AE2"/>
    <w:rsid w:val="67335D59"/>
    <w:rsid w:val="69558F6A"/>
    <w:rsid w:val="6F38B074"/>
    <w:rsid w:val="735BF83D"/>
    <w:rsid w:val="745F3F4F"/>
    <w:rsid w:val="74C833F0"/>
    <w:rsid w:val="76C0CCB9"/>
    <w:rsid w:val="78215CB8"/>
    <w:rsid w:val="78C6D7E5"/>
    <w:rsid w:val="7A3184C0"/>
    <w:rsid w:val="7A623F29"/>
    <w:rsid w:val="7A7B95EC"/>
    <w:rsid w:val="7AFE5030"/>
    <w:rsid w:val="7B5E5EEF"/>
    <w:rsid w:val="7B76BE58"/>
    <w:rsid w:val="7B7FAC1A"/>
    <w:rsid w:val="7B8604B4"/>
    <w:rsid w:val="7C61371C"/>
    <w:rsid w:val="7D1B9D3E"/>
    <w:rsid w:val="7E7669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4D879"/>
  <w14:defaultImageDpi w14:val="32767"/>
  <w15:chartTrackingRefBased/>
  <w15:docId w15:val="{6EBAB148-739A-AC48-A5A2-5D26664E7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14C0"/>
    <w:pPr>
      <w:spacing w:before="240" w:line="276" w:lineRule="auto"/>
    </w:pPr>
    <w:rPr>
      <w:rFonts w:ascii="Arial" w:hAnsi="Arial" w:cs="Arial"/>
      <w:sz w:val="22"/>
      <w:szCs w:val="22"/>
      <w:lang w:eastAsia="en-GB"/>
    </w:rPr>
  </w:style>
  <w:style w:type="paragraph" w:styleId="Heading1">
    <w:name w:val="heading 1"/>
    <w:basedOn w:val="Normal"/>
    <w:next w:val="Normal"/>
    <w:link w:val="Heading1Char"/>
    <w:uiPriority w:val="9"/>
    <w:qFormat/>
    <w:rsid w:val="00E36E62"/>
    <w:pPr>
      <w:keepNext/>
      <w:keepLines/>
      <w:numPr>
        <w:numId w:val="3"/>
      </w:numPr>
      <w:spacing w:after="120"/>
      <w:outlineLvl w:val="0"/>
    </w:pPr>
    <w:rPr>
      <w:rFonts w:ascii="FoundrySterling-BookOSF" w:eastAsiaTheme="majorEastAsia" w:hAnsi="FoundrySterling-BookOSF" w:cstheme="majorBidi"/>
      <w:color w:val="002147"/>
      <w:sz w:val="32"/>
      <w:szCs w:val="32"/>
      <w:lang w:eastAsia="en-US"/>
    </w:rPr>
  </w:style>
  <w:style w:type="paragraph" w:styleId="Heading2">
    <w:name w:val="heading 2"/>
    <w:basedOn w:val="Normal"/>
    <w:next w:val="Normal"/>
    <w:link w:val="Heading2Char"/>
    <w:uiPriority w:val="9"/>
    <w:unhideWhenUsed/>
    <w:qFormat/>
    <w:rsid w:val="00DA6690"/>
    <w:pPr>
      <w:keepNext/>
      <w:keepLines/>
      <w:numPr>
        <w:ilvl w:val="1"/>
        <w:numId w:val="3"/>
      </w:numPr>
      <w:spacing w:before="160" w:after="120"/>
      <w:outlineLvl w:val="1"/>
    </w:pPr>
    <w:rPr>
      <w:rFonts w:ascii="FoundrySterling-BookOSF" w:eastAsiaTheme="majorEastAsia" w:hAnsi="FoundrySterling-BookOSF" w:cstheme="majorBidi"/>
      <w:color w:val="002147"/>
      <w:sz w:val="26"/>
      <w:szCs w:val="26"/>
      <w:lang w:eastAsia="en-US"/>
    </w:rPr>
  </w:style>
  <w:style w:type="paragraph" w:styleId="Heading3">
    <w:name w:val="heading 3"/>
    <w:basedOn w:val="Normal"/>
    <w:next w:val="Normal"/>
    <w:link w:val="Heading3Char"/>
    <w:uiPriority w:val="9"/>
    <w:unhideWhenUsed/>
    <w:qFormat/>
    <w:rsid w:val="000F6F56"/>
    <w:pPr>
      <w:keepNext/>
      <w:keepLines/>
      <w:numPr>
        <w:ilvl w:val="2"/>
        <w:numId w:val="3"/>
      </w:numPr>
      <w:spacing w:before="120" w:after="120"/>
      <w:outlineLvl w:val="2"/>
    </w:pPr>
    <w:rPr>
      <w:rFonts w:ascii="FoundrySterling-BookOSF" w:eastAsiaTheme="majorEastAsia" w:hAnsi="FoundrySterling-BookOSF" w:cstheme="majorBidi"/>
      <w:color w:val="002147"/>
      <w:lang w:eastAsia="en-US"/>
    </w:rPr>
  </w:style>
  <w:style w:type="paragraph" w:styleId="Heading4">
    <w:name w:val="heading 4"/>
    <w:basedOn w:val="Normal"/>
    <w:next w:val="Normal"/>
    <w:link w:val="Heading4Char"/>
    <w:uiPriority w:val="9"/>
    <w:unhideWhenUsed/>
    <w:qFormat/>
    <w:rsid w:val="000F6F56"/>
    <w:pPr>
      <w:keepNext/>
      <w:keepLines/>
      <w:numPr>
        <w:ilvl w:val="3"/>
        <w:numId w:val="3"/>
      </w:numPr>
      <w:spacing w:before="120" w:after="120"/>
      <w:outlineLvl w:val="3"/>
    </w:pPr>
    <w:rPr>
      <w:rFonts w:ascii="FoundrySterling-BookOSF" w:eastAsiaTheme="majorEastAsia" w:hAnsi="FoundrySterling-BookOSF" w:cstheme="majorBidi"/>
      <w:i/>
      <w:iCs/>
      <w:color w:val="002147"/>
      <w:lang w:eastAsia="en-US"/>
    </w:rPr>
  </w:style>
  <w:style w:type="paragraph" w:styleId="Heading5">
    <w:name w:val="heading 5"/>
    <w:basedOn w:val="Heading4"/>
    <w:next w:val="Normal"/>
    <w:link w:val="Heading5Char"/>
    <w:uiPriority w:val="9"/>
    <w:unhideWhenUsed/>
    <w:qFormat/>
    <w:rsid w:val="001E1B5E"/>
    <w:pPr>
      <w:numPr>
        <w:ilvl w:val="4"/>
      </w:numPr>
      <w:outlineLvl w:val="4"/>
    </w:pPr>
  </w:style>
  <w:style w:type="paragraph" w:styleId="Heading6">
    <w:name w:val="heading 6"/>
    <w:basedOn w:val="Heading5"/>
    <w:next w:val="Normal"/>
    <w:link w:val="Heading6Char"/>
    <w:uiPriority w:val="9"/>
    <w:unhideWhenUsed/>
    <w:qFormat/>
    <w:rsid w:val="001E1B5E"/>
    <w:pPr>
      <w:numPr>
        <w:ilvl w:val="5"/>
      </w:numPr>
      <w:outlineLvl w:val="5"/>
    </w:pPr>
  </w:style>
  <w:style w:type="paragraph" w:styleId="Heading7">
    <w:name w:val="heading 7"/>
    <w:basedOn w:val="Normal"/>
    <w:next w:val="Normal"/>
    <w:link w:val="Heading7Char"/>
    <w:uiPriority w:val="9"/>
    <w:semiHidden/>
    <w:unhideWhenUsed/>
    <w:qFormat/>
    <w:rsid w:val="00A40FA9"/>
    <w:pPr>
      <w:keepNext/>
      <w:keepLines/>
      <w:numPr>
        <w:ilvl w:val="6"/>
        <w:numId w:val="3"/>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40FA9"/>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40FA9"/>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601B"/>
    <w:pPr>
      <w:contextualSpacing/>
      <w:jc w:val="center"/>
    </w:pPr>
    <w:rPr>
      <w:rFonts w:ascii="FoundrySterling-Book" w:eastAsiaTheme="majorEastAsia" w:hAnsi="FoundrySterling-Book" w:cstheme="majorBidi"/>
      <w:spacing w:val="-10"/>
      <w:kern w:val="28"/>
      <w:sz w:val="64"/>
      <w:szCs w:val="64"/>
      <w:lang w:eastAsia="en-US"/>
    </w:rPr>
  </w:style>
  <w:style w:type="character" w:customStyle="1" w:styleId="TitleChar">
    <w:name w:val="Title Char"/>
    <w:basedOn w:val="DefaultParagraphFont"/>
    <w:link w:val="Title"/>
    <w:uiPriority w:val="10"/>
    <w:rsid w:val="00D3601B"/>
    <w:rPr>
      <w:rFonts w:ascii="FoundrySterling-Book" w:eastAsiaTheme="majorEastAsia" w:hAnsi="FoundrySterling-Book" w:cstheme="majorBidi"/>
      <w:spacing w:val="-10"/>
      <w:kern w:val="28"/>
      <w:sz w:val="64"/>
      <w:szCs w:val="64"/>
    </w:rPr>
  </w:style>
  <w:style w:type="character" w:customStyle="1" w:styleId="Heading1Char">
    <w:name w:val="Heading 1 Char"/>
    <w:basedOn w:val="DefaultParagraphFont"/>
    <w:link w:val="Heading1"/>
    <w:uiPriority w:val="9"/>
    <w:rsid w:val="00E36E62"/>
    <w:rPr>
      <w:rFonts w:ascii="FoundrySterling-BookOSF" w:eastAsiaTheme="majorEastAsia" w:hAnsi="FoundrySterling-BookOSF" w:cstheme="majorBidi"/>
      <w:color w:val="002147"/>
      <w:sz w:val="32"/>
      <w:szCs w:val="32"/>
    </w:rPr>
  </w:style>
  <w:style w:type="paragraph" w:styleId="ListParagraph">
    <w:name w:val="List Paragraph"/>
    <w:basedOn w:val="Normal"/>
    <w:uiPriority w:val="34"/>
    <w:rsid w:val="00A40FA9"/>
    <w:pPr>
      <w:ind w:left="720"/>
      <w:contextualSpacing/>
    </w:pPr>
    <w:rPr>
      <w:rFonts w:asciiTheme="minorHAnsi" w:hAnsiTheme="minorHAnsi" w:cstheme="minorBidi"/>
      <w:lang w:eastAsia="en-US"/>
    </w:rPr>
  </w:style>
  <w:style w:type="character" w:customStyle="1" w:styleId="Heading2Char">
    <w:name w:val="Heading 2 Char"/>
    <w:basedOn w:val="DefaultParagraphFont"/>
    <w:link w:val="Heading2"/>
    <w:uiPriority w:val="9"/>
    <w:rsid w:val="00DA6690"/>
    <w:rPr>
      <w:rFonts w:ascii="FoundrySterling-BookOSF" w:eastAsiaTheme="majorEastAsia" w:hAnsi="FoundrySterling-BookOSF" w:cstheme="majorBidi"/>
      <w:color w:val="002147"/>
      <w:sz w:val="26"/>
      <w:szCs w:val="26"/>
    </w:rPr>
  </w:style>
  <w:style w:type="character" w:customStyle="1" w:styleId="Heading3Char">
    <w:name w:val="Heading 3 Char"/>
    <w:basedOn w:val="DefaultParagraphFont"/>
    <w:link w:val="Heading3"/>
    <w:uiPriority w:val="9"/>
    <w:rsid w:val="000F6F56"/>
    <w:rPr>
      <w:rFonts w:ascii="FoundrySterling-BookOSF" w:eastAsiaTheme="majorEastAsia" w:hAnsi="FoundrySterling-BookOSF" w:cstheme="majorBidi"/>
      <w:color w:val="002147"/>
      <w:sz w:val="22"/>
      <w:szCs w:val="22"/>
    </w:rPr>
  </w:style>
  <w:style w:type="character" w:customStyle="1" w:styleId="Heading4Char">
    <w:name w:val="Heading 4 Char"/>
    <w:basedOn w:val="DefaultParagraphFont"/>
    <w:link w:val="Heading4"/>
    <w:uiPriority w:val="9"/>
    <w:rsid w:val="000F6F56"/>
    <w:rPr>
      <w:rFonts w:ascii="FoundrySterling-BookOSF" w:eastAsiaTheme="majorEastAsia" w:hAnsi="FoundrySterling-BookOSF" w:cstheme="majorBidi"/>
      <w:i/>
      <w:iCs/>
      <w:color w:val="002147"/>
      <w:sz w:val="22"/>
      <w:szCs w:val="22"/>
    </w:rPr>
  </w:style>
  <w:style w:type="character" w:customStyle="1" w:styleId="Heading5Char">
    <w:name w:val="Heading 5 Char"/>
    <w:basedOn w:val="DefaultParagraphFont"/>
    <w:link w:val="Heading5"/>
    <w:uiPriority w:val="9"/>
    <w:rsid w:val="001E1B5E"/>
    <w:rPr>
      <w:rFonts w:ascii="FoundrySterling-BookOSF" w:eastAsiaTheme="majorEastAsia" w:hAnsi="FoundrySterling-BookOSF" w:cstheme="majorBidi"/>
      <w:i/>
      <w:iCs/>
      <w:color w:val="002147"/>
      <w:sz w:val="22"/>
      <w:szCs w:val="22"/>
    </w:rPr>
  </w:style>
  <w:style w:type="character" w:customStyle="1" w:styleId="Heading6Char">
    <w:name w:val="Heading 6 Char"/>
    <w:basedOn w:val="DefaultParagraphFont"/>
    <w:link w:val="Heading6"/>
    <w:uiPriority w:val="9"/>
    <w:rsid w:val="001E1B5E"/>
    <w:rPr>
      <w:rFonts w:ascii="FoundrySterling-BookOSF" w:eastAsiaTheme="majorEastAsia" w:hAnsi="FoundrySterling-BookOSF" w:cstheme="majorBidi"/>
      <w:i/>
      <w:iCs/>
      <w:color w:val="002147"/>
      <w:sz w:val="22"/>
      <w:szCs w:val="22"/>
    </w:rPr>
  </w:style>
  <w:style w:type="character" w:customStyle="1" w:styleId="Heading7Char">
    <w:name w:val="Heading 7 Char"/>
    <w:basedOn w:val="DefaultParagraphFont"/>
    <w:link w:val="Heading7"/>
    <w:uiPriority w:val="9"/>
    <w:semiHidden/>
    <w:rsid w:val="00A40FA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A40FA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40FA9"/>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A40FA9"/>
    <w:pPr>
      <w:spacing w:before="100" w:beforeAutospacing="1" w:after="100" w:afterAutospacing="1"/>
    </w:pPr>
  </w:style>
  <w:style w:type="table" w:styleId="TableGrid">
    <w:name w:val="Table Grid"/>
    <w:basedOn w:val="TableNormal"/>
    <w:uiPriority w:val="39"/>
    <w:rsid w:val="00A40F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BE13E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Hyperlink">
    <w:name w:val="Hyperlink"/>
    <w:basedOn w:val="DefaultParagraphFont"/>
    <w:uiPriority w:val="99"/>
    <w:unhideWhenUsed/>
    <w:rsid w:val="006B5BC1"/>
    <w:rPr>
      <w:color w:val="0563C1" w:themeColor="hyperlink"/>
      <w:u w:val="single"/>
    </w:rPr>
  </w:style>
  <w:style w:type="character" w:styleId="CommentReference">
    <w:name w:val="annotation reference"/>
    <w:basedOn w:val="DefaultParagraphFont"/>
    <w:uiPriority w:val="99"/>
    <w:semiHidden/>
    <w:unhideWhenUsed/>
    <w:rsid w:val="006B5BC1"/>
    <w:rPr>
      <w:sz w:val="18"/>
      <w:szCs w:val="18"/>
    </w:rPr>
  </w:style>
  <w:style w:type="paragraph" w:styleId="CommentText">
    <w:name w:val="annotation text"/>
    <w:basedOn w:val="Normal"/>
    <w:link w:val="CommentTextChar"/>
    <w:uiPriority w:val="99"/>
    <w:unhideWhenUsed/>
    <w:rsid w:val="006B5BC1"/>
    <w:rPr>
      <w:rFonts w:asciiTheme="minorHAnsi" w:hAnsiTheme="minorHAnsi" w:cstheme="minorBidi"/>
      <w:lang w:eastAsia="en-US"/>
    </w:rPr>
  </w:style>
  <w:style w:type="character" w:customStyle="1" w:styleId="CommentTextChar">
    <w:name w:val="Comment Text Char"/>
    <w:basedOn w:val="DefaultParagraphFont"/>
    <w:link w:val="CommentText"/>
    <w:uiPriority w:val="99"/>
    <w:rsid w:val="006B5BC1"/>
  </w:style>
  <w:style w:type="paragraph" w:styleId="CommentSubject">
    <w:name w:val="annotation subject"/>
    <w:basedOn w:val="CommentText"/>
    <w:next w:val="CommentText"/>
    <w:link w:val="CommentSubjectChar"/>
    <w:uiPriority w:val="99"/>
    <w:semiHidden/>
    <w:unhideWhenUsed/>
    <w:rsid w:val="006B5BC1"/>
    <w:rPr>
      <w:b/>
      <w:bCs/>
      <w:sz w:val="20"/>
      <w:szCs w:val="20"/>
    </w:rPr>
  </w:style>
  <w:style w:type="character" w:customStyle="1" w:styleId="CommentSubjectChar">
    <w:name w:val="Comment Subject Char"/>
    <w:basedOn w:val="CommentTextChar"/>
    <w:link w:val="CommentSubject"/>
    <w:uiPriority w:val="99"/>
    <w:semiHidden/>
    <w:rsid w:val="006B5BC1"/>
    <w:rPr>
      <w:b/>
      <w:bCs/>
      <w:sz w:val="20"/>
      <w:szCs w:val="20"/>
    </w:rPr>
  </w:style>
  <w:style w:type="paragraph" w:styleId="BalloonText">
    <w:name w:val="Balloon Text"/>
    <w:basedOn w:val="Normal"/>
    <w:link w:val="BalloonTextChar"/>
    <w:uiPriority w:val="99"/>
    <w:semiHidden/>
    <w:unhideWhenUsed/>
    <w:rsid w:val="006B5BC1"/>
    <w:rPr>
      <w:sz w:val="18"/>
      <w:szCs w:val="18"/>
      <w:lang w:eastAsia="en-US"/>
    </w:rPr>
  </w:style>
  <w:style w:type="character" w:customStyle="1" w:styleId="BalloonTextChar">
    <w:name w:val="Balloon Text Char"/>
    <w:basedOn w:val="DefaultParagraphFont"/>
    <w:link w:val="BalloonText"/>
    <w:uiPriority w:val="99"/>
    <w:semiHidden/>
    <w:rsid w:val="006B5BC1"/>
    <w:rPr>
      <w:rFonts w:ascii="Times New Roman" w:hAnsi="Times New Roman" w:cs="Times New Roman"/>
      <w:sz w:val="18"/>
      <w:szCs w:val="18"/>
    </w:rPr>
  </w:style>
  <w:style w:type="paragraph" w:styleId="DocumentMap">
    <w:name w:val="Document Map"/>
    <w:basedOn w:val="Normal"/>
    <w:link w:val="DocumentMapChar"/>
    <w:uiPriority w:val="99"/>
    <w:semiHidden/>
    <w:unhideWhenUsed/>
    <w:rsid w:val="00402CC5"/>
    <w:rPr>
      <w:lang w:eastAsia="en-US"/>
    </w:rPr>
  </w:style>
  <w:style w:type="character" w:customStyle="1" w:styleId="DocumentMapChar">
    <w:name w:val="Document Map Char"/>
    <w:basedOn w:val="DefaultParagraphFont"/>
    <w:link w:val="DocumentMap"/>
    <w:uiPriority w:val="99"/>
    <w:semiHidden/>
    <w:rsid w:val="00402CC5"/>
    <w:rPr>
      <w:rFonts w:ascii="Times New Roman" w:hAnsi="Times New Roman" w:cs="Times New Roman"/>
    </w:rPr>
  </w:style>
  <w:style w:type="paragraph" w:styleId="TOCHeading">
    <w:name w:val="TOC Heading"/>
    <w:basedOn w:val="Heading1"/>
    <w:next w:val="Normal"/>
    <w:uiPriority w:val="39"/>
    <w:unhideWhenUsed/>
    <w:qFormat/>
    <w:rsid w:val="003019AA"/>
    <w:pPr>
      <w:numPr>
        <w:numId w:val="0"/>
      </w:numPr>
      <w:spacing w:before="480"/>
      <w:outlineLvl w:val="9"/>
    </w:pPr>
    <w:rPr>
      <w:b/>
      <w:bCs/>
      <w:sz w:val="28"/>
      <w:szCs w:val="28"/>
      <w:lang w:val="en-US"/>
    </w:rPr>
  </w:style>
  <w:style w:type="paragraph" w:styleId="TOC1">
    <w:name w:val="toc 1"/>
    <w:basedOn w:val="Normal"/>
    <w:next w:val="Normal"/>
    <w:autoRedefine/>
    <w:uiPriority w:val="39"/>
    <w:unhideWhenUsed/>
    <w:rsid w:val="00156E4E"/>
    <w:pPr>
      <w:tabs>
        <w:tab w:val="left" w:pos="440"/>
        <w:tab w:val="right" w:leader="dot" w:pos="9010"/>
      </w:tabs>
      <w:spacing w:before="120" w:line="264" w:lineRule="auto"/>
    </w:pPr>
    <w:rPr>
      <w:rFonts w:asciiTheme="minorHAnsi" w:hAnsiTheme="minorHAnsi"/>
      <w:b/>
      <w:bCs/>
      <w:i/>
      <w:iCs/>
      <w:sz w:val="24"/>
      <w:szCs w:val="24"/>
    </w:rPr>
  </w:style>
  <w:style w:type="paragraph" w:styleId="TOC2">
    <w:name w:val="toc 2"/>
    <w:basedOn w:val="Normal"/>
    <w:next w:val="Normal"/>
    <w:autoRedefine/>
    <w:uiPriority w:val="39"/>
    <w:unhideWhenUsed/>
    <w:rsid w:val="003019AA"/>
    <w:pPr>
      <w:spacing w:before="120"/>
      <w:ind w:left="220"/>
    </w:pPr>
    <w:rPr>
      <w:rFonts w:asciiTheme="minorHAnsi" w:hAnsiTheme="minorHAnsi"/>
      <w:b/>
      <w:bCs/>
    </w:rPr>
  </w:style>
  <w:style w:type="paragraph" w:styleId="TOC3">
    <w:name w:val="toc 3"/>
    <w:basedOn w:val="Normal"/>
    <w:next w:val="Normal"/>
    <w:autoRedefine/>
    <w:uiPriority w:val="39"/>
    <w:unhideWhenUsed/>
    <w:rsid w:val="003019AA"/>
    <w:pPr>
      <w:spacing w:before="0"/>
      <w:ind w:left="440"/>
    </w:pPr>
    <w:rPr>
      <w:rFonts w:asciiTheme="minorHAnsi" w:hAnsiTheme="minorHAnsi"/>
      <w:sz w:val="20"/>
      <w:szCs w:val="20"/>
    </w:rPr>
  </w:style>
  <w:style w:type="paragraph" w:styleId="TOC4">
    <w:name w:val="toc 4"/>
    <w:basedOn w:val="Normal"/>
    <w:next w:val="Normal"/>
    <w:autoRedefine/>
    <w:uiPriority w:val="39"/>
    <w:semiHidden/>
    <w:unhideWhenUsed/>
    <w:rsid w:val="003019AA"/>
    <w:pPr>
      <w:spacing w:before="0"/>
      <w:ind w:left="660"/>
    </w:pPr>
    <w:rPr>
      <w:rFonts w:asciiTheme="minorHAnsi" w:hAnsiTheme="minorHAnsi"/>
      <w:sz w:val="20"/>
      <w:szCs w:val="20"/>
    </w:rPr>
  </w:style>
  <w:style w:type="paragraph" w:styleId="TOC5">
    <w:name w:val="toc 5"/>
    <w:basedOn w:val="Normal"/>
    <w:next w:val="Normal"/>
    <w:autoRedefine/>
    <w:uiPriority w:val="39"/>
    <w:semiHidden/>
    <w:unhideWhenUsed/>
    <w:rsid w:val="003019AA"/>
    <w:pPr>
      <w:spacing w:before="0"/>
      <w:ind w:left="880"/>
    </w:pPr>
    <w:rPr>
      <w:rFonts w:asciiTheme="minorHAnsi" w:hAnsiTheme="minorHAnsi"/>
      <w:sz w:val="20"/>
      <w:szCs w:val="20"/>
    </w:rPr>
  </w:style>
  <w:style w:type="paragraph" w:styleId="TOC6">
    <w:name w:val="toc 6"/>
    <w:basedOn w:val="Normal"/>
    <w:next w:val="Normal"/>
    <w:autoRedefine/>
    <w:uiPriority w:val="39"/>
    <w:semiHidden/>
    <w:unhideWhenUsed/>
    <w:rsid w:val="003019AA"/>
    <w:pPr>
      <w:spacing w:before="0"/>
      <w:ind w:left="1100"/>
    </w:pPr>
    <w:rPr>
      <w:rFonts w:asciiTheme="minorHAnsi" w:hAnsiTheme="minorHAnsi"/>
      <w:sz w:val="20"/>
      <w:szCs w:val="20"/>
    </w:rPr>
  </w:style>
  <w:style w:type="paragraph" w:styleId="TOC7">
    <w:name w:val="toc 7"/>
    <w:basedOn w:val="Normal"/>
    <w:next w:val="Normal"/>
    <w:autoRedefine/>
    <w:uiPriority w:val="39"/>
    <w:semiHidden/>
    <w:unhideWhenUsed/>
    <w:rsid w:val="003019AA"/>
    <w:pPr>
      <w:spacing w:before="0"/>
      <w:ind w:left="1320"/>
    </w:pPr>
    <w:rPr>
      <w:rFonts w:asciiTheme="minorHAnsi" w:hAnsiTheme="minorHAnsi"/>
      <w:sz w:val="20"/>
      <w:szCs w:val="20"/>
    </w:rPr>
  </w:style>
  <w:style w:type="paragraph" w:styleId="TOC8">
    <w:name w:val="toc 8"/>
    <w:basedOn w:val="Normal"/>
    <w:next w:val="Normal"/>
    <w:autoRedefine/>
    <w:uiPriority w:val="39"/>
    <w:semiHidden/>
    <w:unhideWhenUsed/>
    <w:rsid w:val="003019AA"/>
    <w:pPr>
      <w:spacing w:before="0"/>
      <w:ind w:left="1540"/>
    </w:pPr>
    <w:rPr>
      <w:rFonts w:asciiTheme="minorHAnsi" w:hAnsiTheme="minorHAnsi"/>
      <w:sz w:val="20"/>
      <w:szCs w:val="20"/>
    </w:rPr>
  </w:style>
  <w:style w:type="paragraph" w:styleId="TOC9">
    <w:name w:val="toc 9"/>
    <w:basedOn w:val="Normal"/>
    <w:next w:val="Normal"/>
    <w:autoRedefine/>
    <w:uiPriority w:val="39"/>
    <w:semiHidden/>
    <w:unhideWhenUsed/>
    <w:rsid w:val="003019AA"/>
    <w:pPr>
      <w:spacing w:before="0"/>
      <w:ind w:left="1760"/>
    </w:pPr>
    <w:rPr>
      <w:rFonts w:asciiTheme="minorHAnsi" w:hAnsiTheme="minorHAnsi"/>
      <w:sz w:val="20"/>
      <w:szCs w:val="20"/>
    </w:rPr>
  </w:style>
  <w:style w:type="character" w:styleId="FollowedHyperlink">
    <w:name w:val="FollowedHyperlink"/>
    <w:basedOn w:val="DefaultParagraphFont"/>
    <w:uiPriority w:val="99"/>
    <w:semiHidden/>
    <w:unhideWhenUsed/>
    <w:rsid w:val="00327B9E"/>
    <w:rPr>
      <w:color w:val="954F72" w:themeColor="followedHyperlink"/>
      <w:u w:val="single"/>
    </w:rPr>
  </w:style>
  <w:style w:type="character" w:customStyle="1" w:styleId="apple-converted-space">
    <w:name w:val="apple-converted-space"/>
    <w:basedOn w:val="DefaultParagraphFont"/>
    <w:rsid w:val="00BA503E"/>
  </w:style>
  <w:style w:type="paragraph" w:styleId="Caption">
    <w:name w:val="caption"/>
    <w:basedOn w:val="Normal"/>
    <w:next w:val="Normal"/>
    <w:uiPriority w:val="35"/>
    <w:unhideWhenUsed/>
    <w:rsid w:val="00BD77B0"/>
    <w:pPr>
      <w:spacing w:after="200"/>
    </w:pPr>
    <w:rPr>
      <w:i/>
      <w:iCs/>
      <w:color w:val="44546A" w:themeColor="text2"/>
      <w:sz w:val="18"/>
      <w:szCs w:val="18"/>
    </w:rPr>
  </w:style>
  <w:style w:type="paragraph" w:styleId="Header">
    <w:name w:val="header"/>
    <w:basedOn w:val="Normal"/>
    <w:link w:val="HeaderChar"/>
    <w:uiPriority w:val="99"/>
    <w:unhideWhenUsed/>
    <w:rsid w:val="001B520B"/>
    <w:pPr>
      <w:tabs>
        <w:tab w:val="center" w:pos="4513"/>
        <w:tab w:val="right" w:pos="9026"/>
      </w:tabs>
    </w:pPr>
  </w:style>
  <w:style w:type="character" w:customStyle="1" w:styleId="HeaderChar">
    <w:name w:val="Header Char"/>
    <w:basedOn w:val="DefaultParagraphFont"/>
    <w:link w:val="Header"/>
    <w:uiPriority w:val="99"/>
    <w:rsid w:val="001B520B"/>
    <w:rPr>
      <w:rFonts w:ascii="Times New Roman" w:hAnsi="Times New Roman" w:cs="Times New Roman"/>
      <w:lang w:eastAsia="en-GB"/>
    </w:rPr>
  </w:style>
  <w:style w:type="paragraph" w:styleId="Footer">
    <w:name w:val="footer"/>
    <w:basedOn w:val="Normal"/>
    <w:link w:val="FooterChar"/>
    <w:uiPriority w:val="99"/>
    <w:unhideWhenUsed/>
    <w:rsid w:val="001B520B"/>
    <w:pPr>
      <w:tabs>
        <w:tab w:val="center" w:pos="4513"/>
        <w:tab w:val="right" w:pos="9026"/>
      </w:tabs>
    </w:pPr>
  </w:style>
  <w:style w:type="character" w:customStyle="1" w:styleId="FooterChar">
    <w:name w:val="Footer Char"/>
    <w:basedOn w:val="DefaultParagraphFont"/>
    <w:link w:val="Footer"/>
    <w:uiPriority w:val="99"/>
    <w:rsid w:val="001B520B"/>
    <w:rPr>
      <w:rFonts w:ascii="Times New Roman" w:hAnsi="Times New Roman" w:cs="Times New Roman"/>
      <w:lang w:eastAsia="en-GB"/>
    </w:rPr>
  </w:style>
  <w:style w:type="character" w:styleId="PageNumber">
    <w:name w:val="page number"/>
    <w:basedOn w:val="DefaultParagraphFont"/>
    <w:uiPriority w:val="99"/>
    <w:semiHidden/>
    <w:unhideWhenUsed/>
    <w:rsid w:val="001B520B"/>
  </w:style>
  <w:style w:type="paragraph" w:styleId="Subtitle">
    <w:name w:val="Subtitle"/>
    <w:aliases w:val="Context"/>
    <w:basedOn w:val="Normal"/>
    <w:next w:val="Normal"/>
    <w:link w:val="SubtitleChar"/>
    <w:uiPriority w:val="11"/>
    <w:qFormat/>
    <w:rsid w:val="0056197B"/>
    <w:pPr>
      <w:pBdr>
        <w:top w:val="single" w:sz="6" w:space="6" w:color="BCD2C3"/>
        <w:left w:val="single" w:sz="6" w:space="6" w:color="BCD2C3"/>
        <w:bottom w:val="single" w:sz="6" w:space="6" w:color="BCD2C3"/>
        <w:right w:val="single" w:sz="6" w:space="6" w:color="BCD2C3"/>
      </w:pBdr>
      <w:shd w:val="clear" w:color="auto" w:fill="BCD2C3"/>
    </w:pPr>
    <w:rPr>
      <w:i/>
      <w:color w:val="002147"/>
    </w:rPr>
  </w:style>
  <w:style w:type="character" w:customStyle="1" w:styleId="SubtitleChar">
    <w:name w:val="Subtitle Char"/>
    <w:aliases w:val="Context Char"/>
    <w:basedOn w:val="DefaultParagraphFont"/>
    <w:link w:val="Subtitle"/>
    <w:uiPriority w:val="11"/>
    <w:rsid w:val="0056197B"/>
    <w:rPr>
      <w:rFonts w:ascii="Arial" w:hAnsi="Arial" w:cs="Arial"/>
      <w:i/>
      <w:color w:val="002147"/>
      <w:sz w:val="22"/>
      <w:szCs w:val="22"/>
      <w:shd w:val="clear" w:color="auto" w:fill="BCD2C3"/>
      <w:lang w:eastAsia="en-GB"/>
    </w:rPr>
  </w:style>
  <w:style w:type="character" w:styleId="SubtleEmphasis">
    <w:name w:val="Subtle Emphasis"/>
    <w:uiPriority w:val="19"/>
    <w:rsid w:val="00804032"/>
    <w:rPr>
      <w:rFonts w:ascii="Consolas" w:hAnsi="Consolas"/>
    </w:rPr>
  </w:style>
  <w:style w:type="paragraph" w:styleId="IntenseQuote">
    <w:name w:val="Intense Quote"/>
    <w:aliases w:val="cmd"/>
    <w:basedOn w:val="Normal"/>
    <w:next w:val="Normal"/>
    <w:link w:val="IntenseQuoteChar"/>
    <w:uiPriority w:val="30"/>
    <w:qFormat/>
    <w:rsid w:val="00804032"/>
    <w:rPr>
      <w:rFonts w:ascii="Consolas" w:hAnsi="Consolas"/>
    </w:rPr>
  </w:style>
  <w:style w:type="character" w:customStyle="1" w:styleId="IntenseQuoteChar">
    <w:name w:val="Intense Quote Char"/>
    <w:aliases w:val="cmd Char"/>
    <w:basedOn w:val="DefaultParagraphFont"/>
    <w:link w:val="IntenseQuote"/>
    <w:uiPriority w:val="30"/>
    <w:rsid w:val="00804032"/>
    <w:rPr>
      <w:rFonts w:ascii="Consolas" w:hAnsi="Consolas" w:cs="Arial"/>
      <w:sz w:val="22"/>
      <w:szCs w:val="22"/>
      <w:lang w:eastAsia="en-GB"/>
    </w:rPr>
  </w:style>
  <w:style w:type="character" w:customStyle="1" w:styleId="UnresolvedMention1">
    <w:name w:val="Unresolved Mention1"/>
    <w:basedOn w:val="DefaultParagraphFont"/>
    <w:uiPriority w:val="99"/>
    <w:rsid w:val="0025760E"/>
    <w:rPr>
      <w:color w:val="605E5C"/>
      <w:shd w:val="clear" w:color="auto" w:fill="E1DFDD"/>
    </w:rPr>
  </w:style>
  <w:style w:type="character" w:customStyle="1" w:styleId="UnresolvedMention10">
    <w:name w:val="Unresolved Mention1"/>
    <w:basedOn w:val="DefaultParagraphFont"/>
    <w:uiPriority w:val="99"/>
    <w:rsid w:val="00A57C22"/>
    <w:rPr>
      <w:color w:val="605E5C"/>
      <w:shd w:val="clear" w:color="auto" w:fill="E1DFDD"/>
    </w:rPr>
  </w:style>
  <w:style w:type="paragraph" w:styleId="Revision">
    <w:name w:val="Revision"/>
    <w:hidden/>
    <w:uiPriority w:val="99"/>
    <w:semiHidden/>
    <w:rsid w:val="009B3697"/>
    <w:rPr>
      <w:rFonts w:ascii="Arial" w:hAnsi="Arial" w:cs="Arial"/>
      <w:sz w:val="22"/>
      <w:szCs w:val="22"/>
      <w:lang w:eastAsia="en-GB"/>
    </w:rPr>
  </w:style>
  <w:style w:type="character" w:styleId="Strong">
    <w:name w:val="Strong"/>
    <w:basedOn w:val="DefaultParagraphFont"/>
    <w:uiPriority w:val="22"/>
    <w:qFormat/>
    <w:rPr>
      <w:b/>
      <w:bCs/>
    </w:rPr>
  </w:style>
  <w:style w:type="character" w:customStyle="1" w:styleId="UnresolvedMention2">
    <w:name w:val="Unresolved Mention2"/>
    <w:basedOn w:val="DefaultParagraphFont"/>
    <w:uiPriority w:val="99"/>
    <w:semiHidden/>
    <w:unhideWhenUsed/>
    <w:rsid w:val="009B6DF2"/>
    <w:rPr>
      <w:color w:val="605E5C"/>
      <w:shd w:val="clear" w:color="auto" w:fill="E1DFDD"/>
    </w:rPr>
  </w:style>
  <w:style w:type="character" w:customStyle="1" w:styleId="UnresolvedMention3">
    <w:name w:val="Unresolved Mention3"/>
    <w:basedOn w:val="DefaultParagraphFont"/>
    <w:uiPriority w:val="99"/>
    <w:semiHidden/>
    <w:unhideWhenUsed/>
    <w:rsid w:val="004165A1"/>
    <w:rPr>
      <w:color w:val="605E5C"/>
      <w:shd w:val="clear" w:color="auto" w:fill="E1DFDD"/>
    </w:rPr>
  </w:style>
  <w:style w:type="character" w:styleId="UnresolvedMention">
    <w:name w:val="Unresolved Mention"/>
    <w:basedOn w:val="DefaultParagraphFont"/>
    <w:uiPriority w:val="99"/>
    <w:semiHidden/>
    <w:unhideWhenUsed/>
    <w:rsid w:val="009E0C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87592">
      <w:bodyDiv w:val="1"/>
      <w:marLeft w:val="0"/>
      <w:marRight w:val="0"/>
      <w:marTop w:val="0"/>
      <w:marBottom w:val="0"/>
      <w:divBdr>
        <w:top w:val="none" w:sz="0" w:space="0" w:color="auto"/>
        <w:left w:val="none" w:sz="0" w:space="0" w:color="auto"/>
        <w:bottom w:val="none" w:sz="0" w:space="0" w:color="auto"/>
        <w:right w:val="none" w:sz="0" w:space="0" w:color="auto"/>
      </w:divBdr>
    </w:div>
    <w:div w:id="124467578">
      <w:bodyDiv w:val="1"/>
      <w:marLeft w:val="0"/>
      <w:marRight w:val="0"/>
      <w:marTop w:val="0"/>
      <w:marBottom w:val="0"/>
      <w:divBdr>
        <w:top w:val="none" w:sz="0" w:space="0" w:color="auto"/>
        <w:left w:val="none" w:sz="0" w:space="0" w:color="auto"/>
        <w:bottom w:val="none" w:sz="0" w:space="0" w:color="auto"/>
        <w:right w:val="none" w:sz="0" w:space="0" w:color="auto"/>
      </w:divBdr>
    </w:div>
    <w:div w:id="172381330">
      <w:bodyDiv w:val="1"/>
      <w:marLeft w:val="0"/>
      <w:marRight w:val="0"/>
      <w:marTop w:val="0"/>
      <w:marBottom w:val="0"/>
      <w:divBdr>
        <w:top w:val="none" w:sz="0" w:space="0" w:color="auto"/>
        <w:left w:val="none" w:sz="0" w:space="0" w:color="auto"/>
        <w:bottom w:val="none" w:sz="0" w:space="0" w:color="auto"/>
        <w:right w:val="none" w:sz="0" w:space="0" w:color="auto"/>
      </w:divBdr>
    </w:div>
    <w:div w:id="217478811">
      <w:bodyDiv w:val="1"/>
      <w:marLeft w:val="0"/>
      <w:marRight w:val="0"/>
      <w:marTop w:val="0"/>
      <w:marBottom w:val="0"/>
      <w:divBdr>
        <w:top w:val="none" w:sz="0" w:space="0" w:color="auto"/>
        <w:left w:val="none" w:sz="0" w:space="0" w:color="auto"/>
        <w:bottom w:val="none" w:sz="0" w:space="0" w:color="auto"/>
        <w:right w:val="none" w:sz="0" w:space="0" w:color="auto"/>
      </w:divBdr>
    </w:div>
    <w:div w:id="339427689">
      <w:bodyDiv w:val="1"/>
      <w:marLeft w:val="0"/>
      <w:marRight w:val="0"/>
      <w:marTop w:val="0"/>
      <w:marBottom w:val="0"/>
      <w:divBdr>
        <w:top w:val="none" w:sz="0" w:space="0" w:color="auto"/>
        <w:left w:val="none" w:sz="0" w:space="0" w:color="auto"/>
        <w:bottom w:val="none" w:sz="0" w:space="0" w:color="auto"/>
        <w:right w:val="none" w:sz="0" w:space="0" w:color="auto"/>
      </w:divBdr>
    </w:div>
    <w:div w:id="381373151">
      <w:bodyDiv w:val="1"/>
      <w:marLeft w:val="0"/>
      <w:marRight w:val="0"/>
      <w:marTop w:val="0"/>
      <w:marBottom w:val="0"/>
      <w:divBdr>
        <w:top w:val="none" w:sz="0" w:space="0" w:color="auto"/>
        <w:left w:val="none" w:sz="0" w:space="0" w:color="auto"/>
        <w:bottom w:val="none" w:sz="0" w:space="0" w:color="auto"/>
        <w:right w:val="none" w:sz="0" w:space="0" w:color="auto"/>
      </w:divBdr>
    </w:div>
    <w:div w:id="412511405">
      <w:bodyDiv w:val="1"/>
      <w:marLeft w:val="0"/>
      <w:marRight w:val="0"/>
      <w:marTop w:val="0"/>
      <w:marBottom w:val="0"/>
      <w:divBdr>
        <w:top w:val="none" w:sz="0" w:space="0" w:color="auto"/>
        <w:left w:val="none" w:sz="0" w:space="0" w:color="auto"/>
        <w:bottom w:val="none" w:sz="0" w:space="0" w:color="auto"/>
        <w:right w:val="none" w:sz="0" w:space="0" w:color="auto"/>
      </w:divBdr>
    </w:div>
    <w:div w:id="536240224">
      <w:bodyDiv w:val="1"/>
      <w:marLeft w:val="0"/>
      <w:marRight w:val="0"/>
      <w:marTop w:val="0"/>
      <w:marBottom w:val="0"/>
      <w:divBdr>
        <w:top w:val="none" w:sz="0" w:space="0" w:color="auto"/>
        <w:left w:val="none" w:sz="0" w:space="0" w:color="auto"/>
        <w:bottom w:val="none" w:sz="0" w:space="0" w:color="auto"/>
        <w:right w:val="none" w:sz="0" w:space="0" w:color="auto"/>
      </w:divBdr>
    </w:div>
    <w:div w:id="545917810">
      <w:bodyDiv w:val="1"/>
      <w:marLeft w:val="0"/>
      <w:marRight w:val="0"/>
      <w:marTop w:val="0"/>
      <w:marBottom w:val="0"/>
      <w:divBdr>
        <w:top w:val="none" w:sz="0" w:space="0" w:color="auto"/>
        <w:left w:val="none" w:sz="0" w:space="0" w:color="auto"/>
        <w:bottom w:val="none" w:sz="0" w:space="0" w:color="auto"/>
        <w:right w:val="none" w:sz="0" w:space="0" w:color="auto"/>
      </w:divBdr>
    </w:div>
    <w:div w:id="618486403">
      <w:bodyDiv w:val="1"/>
      <w:marLeft w:val="0"/>
      <w:marRight w:val="0"/>
      <w:marTop w:val="0"/>
      <w:marBottom w:val="0"/>
      <w:divBdr>
        <w:top w:val="none" w:sz="0" w:space="0" w:color="auto"/>
        <w:left w:val="none" w:sz="0" w:space="0" w:color="auto"/>
        <w:bottom w:val="none" w:sz="0" w:space="0" w:color="auto"/>
        <w:right w:val="none" w:sz="0" w:space="0" w:color="auto"/>
      </w:divBdr>
    </w:div>
    <w:div w:id="639381251">
      <w:bodyDiv w:val="1"/>
      <w:marLeft w:val="0"/>
      <w:marRight w:val="0"/>
      <w:marTop w:val="0"/>
      <w:marBottom w:val="0"/>
      <w:divBdr>
        <w:top w:val="none" w:sz="0" w:space="0" w:color="auto"/>
        <w:left w:val="none" w:sz="0" w:space="0" w:color="auto"/>
        <w:bottom w:val="none" w:sz="0" w:space="0" w:color="auto"/>
        <w:right w:val="none" w:sz="0" w:space="0" w:color="auto"/>
      </w:divBdr>
    </w:div>
    <w:div w:id="661393198">
      <w:bodyDiv w:val="1"/>
      <w:marLeft w:val="0"/>
      <w:marRight w:val="0"/>
      <w:marTop w:val="0"/>
      <w:marBottom w:val="0"/>
      <w:divBdr>
        <w:top w:val="none" w:sz="0" w:space="0" w:color="auto"/>
        <w:left w:val="none" w:sz="0" w:space="0" w:color="auto"/>
        <w:bottom w:val="none" w:sz="0" w:space="0" w:color="auto"/>
        <w:right w:val="none" w:sz="0" w:space="0" w:color="auto"/>
      </w:divBdr>
    </w:div>
    <w:div w:id="743769690">
      <w:bodyDiv w:val="1"/>
      <w:marLeft w:val="0"/>
      <w:marRight w:val="0"/>
      <w:marTop w:val="0"/>
      <w:marBottom w:val="0"/>
      <w:divBdr>
        <w:top w:val="none" w:sz="0" w:space="0" w:color="auto"/>
        <w:left w:val="none" w:sz="0" w:space="0" w:color="auto"/>
        <w:bottom w:val="none" w:sz="0" w:space="0" w:color="auto"/>
        <w:right w:val="none" w:sz="0" w:space="0" w:color="auto"/>
      </w:divBdr>
    </w:div>
    <w:div w:id="806625983">
      <w:bodyDiv w:val="1"/>
      <w:marLeft w:val="0"/>
      <w:marRight w:val="0"/>
      <w:marTop w:val="0"/>
      <w:marBottom w:val="0"/>
      <w:divBdr>
        <w:top w:val="none" w:sz="0" w:space="0" w:color="auto"/>
        <w:left w:val="none" w:sz="0" w:space="0" w:color="auto"/>
        <w:bottom w:val="none" w:sz="0" w:space="0" w:color="auto"/>
        <w:right w:val="none" w:sz="0" w:space="0" w:color="auto"/>
      </w:divBdr>
    </w:div>
    <w:div w:id="929773378">
      <w:bodyDiv w:val="1"/>
      <w:marLeft w:val="0"/>
      <w:marRight w:val="0"/>
      <w:marTop w:val="0"/>
      <w:marBottom w:val="0"/>
      <w:divBdr>
        <w:top w:val="none" w:sz="0" w:space="0" w:color="auto"/>
        <w:left w:val="none" w:sz="0" w:space="0" w:color="auto"/>
        <w:bottom w:val="none" w:sz="0" w:space="0" w:color="auto"/>
        <w:right w:val="none" w:sz="0" w:space="0" w:color="auto"/>
      </w:divBdr>
    </w:div>
    <w:div w:id="952132324">
      <w:bodyDiv w:val="1"/>
      <w:marLeft w:val="0"/>
      <w:marRight w:val="0"/>
      <w:marTop w:val="0"/>
      <w:marBottom w:val="0"/>
      <w:divBdr>
        <w:top w:val="none" w:sz="0" w:space="0" w:color="auto"/>
        <w:left w:val="none" w:sz="0" w:space="0" w:color="auto"/>
        <w:bottom w:val="none" w:sz="0" w:space="0" w:color="auto"/>
        <w:right w:val="none" w:sz="0" w:space="0" w:color="auto"/>
      </w:divBdr>
    </w:div>
    <w:div w:id="955451084">
      <w:bodyDiv w:val="1"/>
      <w:marLeft w:val="0"/>
      <w:marRight w:val="0"/>
      <w:marTop w:val="0"/>
      <w:marBottom w:val="0"/>
      <w:divBdr>
        <w:top w:val="none" w:sz="0" w:space="0" w:color="auto"/>
        <w:left w:val="none" w:sz="0" w:space="0" w:color="auto"/>
        <w:bottom w:val="none" w:sz="0" w:space="0" w:color="auto"/>
        <w:right w:val="none" w:sz="0" w:space="0" w:color="auto"/>
      </w:divBdr>
    </w:div>
    <w:div w:id="965627002">
      <w:bodyDiv w:val="1"/>
      <w:marLeft w:val="0"/>
      <w:marRight w:val="0"/>
      <w:marTop w:val="0"/>
      <w:marBottom w:val="0"/>
      <w:divBdr>
        <w:top w:val="none" w:sz="0" w:space="0" w:color="auto"/>
        <w:left w:val="none" w:sz="0" w:space="0" w:color="auto"/>
        <w:bottom w:val="none" w:sz="0" w:space="0" w:color="auto"/>
        <w:right w:val="none" w:sz="0" w:space="0" w:color="auto"/>
      </w:divBdr>
    </w:div>
    <w:div w:id="985817770">
      <w:bodyDiv w:val="1"/>
      <w:marLeft w:val="0"/>
      <w:marRight w:val="0"/>
      <w:marTop w:val="0"/>
      <w:marBottom w:val="0"/>
      <w:divBdr>
        <w:top w:val="none" w:sz="0" w:space="0" w:color="auto"/>
        <w:left w:val="none" w:sz="0" w:space="0" w:color="auto"/>
        <w:bottom w:val="none" w:sz="0" w:space="0" w:color="auto"/>
        <w:right w:val="none" w:sz="0" w:space="0" w:color="auto"/>
      </w:divBdr>
    </w:div>
    <w:div w:id="1023365438">
      <w:bodyDiv w:val="1"/>
      <w:marLeft w:val="0"/>
      <w:marRight w:val="0"/>
      <w:marTop w:val="0"/>
      <w:marBottom w:val="0"/>
      <w:divBdr>
        <w:top w:val="none" w:sz="0" w:space="0" w:color="auto"/>
        <w:left w:val="none" w:sz="0" w:space="0" w:color="auto"/>
        <w:bottom w:val="none" w:sz="0" w:space="0" w:color="auto"/>
        <w:right w:val="none" w:sz="0" w:space="0" w:color="auto"/>
      </w:divBdr>
    </w:div>
    <w:div w:id="1075662194">
      <w:bodyDiv w:val="1"/>
      <w:marLeft w:val="0"/>
      <w:marRight w:val="0"/>
      <w:marTop w:val="0"/>
      <w:marBottom w:val="0"/>
      <w:divBdr>
        <w:top w:val="none" w:sz="0" w:space="0" w:color="auto"/>
        <w:left w:val="none" w:sz="0" w:space="0" w:color="auto"/>
        <w:bottom w:val="none" w:sz="0" w:space="0" w:color="auto"/>
        <w:right w:val="none" w:sz="0" w:space="0" w:color="auto"/>
      </w:divBdr>
    </w:div>
    <w:div w:id="1163474745">
      <w:bodyDiv w:val="1"/>
      <w:marLeft w:val="0"/>
      <w:marRight w:val="0"/>
      <w:marTop w:val="0"/>
      <w:marBottom w:val="0"/>
      <w:divBdr>
        <w:top w:val="none" w:sz="0" w:space="0" w:color="auto"/>
        <w:left w:val="none" w:sz="0" w:space="0" w:color="auto"/>
        <w:bottom w:val="none" w:sz="0" w:space="0" w:color="auto"/>
        <w:right w:val="none" w:sz="0" w:space="0" w:color="auto"/>
      </w:divBdr>
    </w:div>
    <w:div w:id="1237859883">
      <w:bodyDiv w:val="1"/>
      <w:marLeft w:val="0"/>
      <w:marRight w:val="0"/>
      <w:marTop w:val="0"/>
      <w:marBottom w:val="0"/>
      <w:divBdr>
        <w:top w:val="none" w:sz="0" w:space="0" w:color="auto"/>
        <w:left w:val="none" w:sz="0" w:space="0" w:color="auto"/>
        <w:bottom w:val="none" w:sz="0" w:space="0" w:color="auto"/>
        <w:right w:val="none" w:sz="0" w:space="0" w:color="auto"/>
      </w:divBdr>
    </w:div>
    <w:div w:id="1262683840">
      <w:bodyDiv w:val="1"/>
      <w:marLeft w:val="0"/>
      <w:marRight w:val="0"/>
      <w:marTop w:val="0"/>
      <w:marBottom w:val="0"/>
      <w:divBdr>
        <w:top w:val="none" w:sz="0" w:space="0" w:color="auto"/>
        <w:left w:val="none" w:sz="0" w:space="0" w:color="auto"/>
        <w:bottom w:val="none" w:sz="0" w:space="0" w:color="auto"/>
        <w:right w:val="none" w:sz="0" w:space="0" w:color="auto"/>
      </w:divBdr>
    </w:div>
    <w:div w:id="1285499520">
      <w:bodyDiv w:val="1"/>
      <w:marLeft w:val="0"/>
      <w:marRight w:val="0"/>
      <w:marTop w:val="0"/>
      <w:marBottom w:val="0"/>
      <w:divBdr>
        <w:top w:val="none" w:sz="0" w:space="0" w:color="auto"/>
        <w:left w:val="none" w:sz="0" w:space="0" w:color="auto"/>
        <w:bottom w:val="none" w:sz="0" w:space="0" w:color="auto"/>
        <w:right w:val="none" w:sz="0" w:space="0" w:color="auto"/>
      </w:divBdr>
    </w:div>
    <w:div w:id="1376461921">
      <w:bodyDiv w:val="1"/>
      <w:marLeft w:val="0"/>
      <w:marRight w:val="0"/>
      <w:marTop w:val="0"/>
      <w:marBottom w:val="0"/>
      <w:divBdr>
        <w:top w:val="none" w:sz="0" w:space="0" w:color="auto"/>
        <w:left w:val="none" w:sz="0" w:space="0" w:color="auto"/>
        <w:bottom w:val="none" w:sz="0" w:space="0" w:color="auto"/>
        <w:right w:val="none" w:sz="0" w:space="0" w:color="auto"/>
      </w:divBdr>
    </w:div>
    <w:div w:id="1436827915">
      <w:bodyDiv w:val="1"/>
      <w:marLeft w:val="0"/>
      <w:marRight w:val="0"/>
      <w:marTop w:val="0"/>
      <w:marBottom w:val="0"/>
      <w:divBdr>
        <w:top w:val="none" w:sz="0" w:space="0" w:color="auto"/>
        <w:left w:val="none" w:sz="0" w:space="0" w:color="auto"/>
        <w:bottom w:val="none" w:sz="0" w:space="0" w:color="auto"/>
        <w:right w:val="none" w:sz="0" w:space="0" w:color="auto"/>
      </w:divBdr>
      <w:divsChild>
        <w:div w:id="419177406">
          <w:marLeft w:val="0"/>
          <w:marRight w:val="0"/>
          <w:marTop w:val="0"/>
          <w:marBottom w:val="0"/>
          <w:divBdr>
            <w:top w:val="none" w:sz="0" w:space="0" w:color="auto"/>
            <w:left w:val="none" w:sz="0" w:space="0" w:color="auto"/>
            <w:bottom w:val="none" w:sz="0" w:space="0" w:color="auto"/>
            <w:right w:val="none" w:sz="0" w:space="0" w:color="auto"/>
          </w:divBdr>
          <w:divsChild>
            <w:div w:id="2115900144">
              <w:marLeft w:val="0"/>
              <w:marRight w:val="0"/>
              <w:marTop w:val="0"/>
              <w:marBottom w:val="0"/>
              <w:divBdr>
                <w:top w:val="none" w:sz="0" w:space="0" w:color="auto"/>
                <w:left w:val="none" w:sz="0" w:space="0" w:color="auto"/>
                <w:bottom w:val="none" w:sz="0" w:space="0" w:color="auto"/>
                <w:right w:val="none" w:sz="0" w:space="0" w:color="auto"/>
              </w:divBdr>
              <w:divsChild>
                <w:div w:id="132169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08535">
      <w:bodyDiv w:val="1"/>
      <w:marLeft w:val="0"/>
      <w:marRight w:val="0"/>
      <w:marTop w:val="0"/>
      <w:marBottom w:val="0"/>
      <w:divBdr>
        <w:top w:val="none" w:sz="0" w:space="0" w:color="auto"/>
        <w:left w:val="none" w:sz="0" w:space="0" w:color="auto"/>
        <w:bottom w:val="none" w:sz="0" w:space="0" w:color="auto"/>
        <w:right w:val="none" w:sz="0" w:space="0" w:color="auto"/>
      </w:divBdr>
    </w:div>
    <w:div w:id="1452478897">
      <w:bodyDiv w:val="1"/>
      <w:marLeft w:val="0"/>
      <w:marRight w:val="0"/>
      <w:marTop w:val="0"/>
      <w:marBottom w:val="0"/>
      <w:divBdr>
        <w:top w:val="none" w:sz="0" w:space="0" w:color="auto"/>
        <w:left w:val="none" w:sz="0" w:space="0" w:color="auto"/>
        <w:bottom w:val="none" w:sz="0" w:space="0" w:color="auto"/>
        <w:right w:val="none" w:sz="0" w:space="0" w:color="auto"/>
      </w:divBdr>
    </w:div>
    <w:div w:id="1514997921">
      <w:bodyDiv w:val="1"/>
      <w:marLeft w:val="0"/>
      <w:marRight w:val="0"/>
      <w:marTop w:val="0"/>
      <w:marBottom w:val="0"/>
      <w:divBdr>
        <w:top w:val="none" w:sz="0" w:space="0" w:color="auto"/>
        <w:left w:val="none" w:sz="0" w:space="0" w:color="auto"/>
        <w:bottom w:val="none" w:sz="0" w:space="0" w:color="auto"/>
        <w:right w:val="none" w:sz="0" w:space="0" w:color="auto"/>
      </w:divBdr>
    </w:div>
    <w:div w:id="1518544978">
      <w:bodyDiv w:val="1"/>
      <w:marLeft w:val="0"/>
      <w:marRight w:val="0"/>
      <w:marTop w:val="0"/>
      <w:marBottom w:val="0"/>
      <w:divBdr>
        <w:top w:val="none" w:sz="0" w:space="0" w:color="auto"/>
        <w:left w:val="none" w:sz="0" w:space="0" w:color="auto"/>
        <w:bottom w:val="none" w:sz="0" w:space="0" w:color="auto"/>
        <w:right w:val="none" w:sz="0" w:space="0" w:color="auto"/>
      </w:divBdr>
    </w:div>
    <w:div w:id="1625194372">
      <w:bodyDiv w:val="1"/>
      <w:marLeft w:val="0"/>
      <w:marRight w:val="0"/>
      <w:marTop w:val="0"/>
      <w:marBottom w:val="0"/>
      <w:divBdr>
        <w:top w:val="none" w:sz="0" w:space="0" w:color="auto"/>
        <w:left w:val="none" w:sz="0" w:space="0" w:color="auto"/>
        <w:bottom w:val="none" w:sz="0" w:space="0" w:color="auto"/>
        <w:right w:val="none" w:sz="0" w:space="0" w:color="auto"/>
      </w:divBdr>
    </w:div>
    <w:div w:id="1688285710">
      <w:bodyDiv w:val="1"/>
      <w:marLeft w:val="0"/>
      <w:marRight w:val="0"/>
      <w:marTop w:val="0"/>
      <w:marBottom w:val="0"/>
      <w:divBdr>
        <w:top w:val="none" w:sz="0" w:space="0" w:color="auto"/>
        <w:left w:val="none" w:sz="0" w:space="0" w:color="auto"/>
        <w:bottom w:val="none" w:sz="0" w:space="0" w:color="auto"/>
        <w:right w:val="none" w:sz="0" w:space="0" w:color="auto"/>
      </w:divBdr>
    </w:div>
    <w:div w:id="1701930857">
      <w:bodyDiv w:val="1"/>
      <w:marLeft w:val="0"/>
      <w:marRight w:val="0"/>
      <w:marTop w:val="0"/>
      <w:marBottom w:val="0"/>
      <w:divBdr>
        <w:top w:val="none" w:sz="0" w:space="0" w:color="auto"/>
        <w:left w:val="none" w:sz="0" w:space="0" w:color="auto"/>
        <w:bottom w:val="none" w:sz="0" w:space="0" w:color="auto"/>
        <w:right w:val="none" w:sz="0" w:space="0" w:color="auto"/>
      </w:divBdr>
    </w:div>
    <w:div w:id="1774201729">
      <w:bodyDiv w:val="1"/>
      <w:marLeft w:val="0"/>
      <w:marRight w:val="0"/>
      <w:marTop w:val="0"/>
      <w:marBottom w:val="0"/>
      <w:divBdr>
        <w:top w:val="none" w:sz="0" w:space="0" w:color="auto"/>
        <w:left w:val="none" w:sz="0" w:space="0" w:color="auto"/>
        <w:bottom w:val="none" w:sz="0" w:space="0" w:color="auto"/>
        <w:right w:val="none" w:sz="0" w:space="0" w:color="auto"/>
      </w:divBdr>
    </w:div>
    <w:div w:id="1862090026">
      <w:bodyDiv w:val="1"/>
      <w:marLeft w:val="0"/>
      <w:marRight w:val="0"/>
      <w:marTop w:val="0"/>
      <w:marBottom w:val="0"/>
      <w:divBdr>
        <w:top w:val="none" w:sz="0" w:space="0" w:color="auto"/>
        <w:left w:val="none" w:sz="0" w:space="0" w:color="auto"/>
        <w:bottom w:val="none" w:sz="0" w:space="0" w:color="auto"/>
        <w:right w:val="none" w:sz="0" w:space="0" w:color="auto"/>
      </w:divBdr>
    </w:div>
    <w:div w:id="1871988379">
      <w:bodyDiv w:val="1"/>
      <w:marLeft w:val="0"/>
      <w:marRight w:val="0"/>
      <w:marTop w:val="0"/>
      <w:marBottom w:val="0"/>
      <w:divBdr>
        <w:top w:val="none" w:sz="0" w:space="0" w:color="auto"/>
        <w:left w:val="none" w:sz="0" w:space="0" w:color="auto"/>
        <w:bottom w:val="none" w:sz="0" w:space="0" w:color="auto"/>
        <w:right w:val="none" w:sz="0" w:space="0" w:color="auto"/>
      </w:divBdr>
    </w:div>
    <w:div w:id="1902671464">
      <w:bodyDiv w:val="1"/>
      <w:marLeft w:val="0"/>
      <w:marRight w:val="0"/>
      <w:marTop w:val="0"/>
      <w:marBottom w:val="0"/>
      <w:divBdr>
        <w:top w:val="none" w:sz="0" w:space="0" w:color="auto"/>
        <w:left w:val="none" w:sz="0" w:space="0" w:color="auto"/>
        <w:bottom w:val="none" w:sz="0" w:space="0" w:color="auto"/>
        <w:right w:val="none" w:sz="0" w:space="0" w:color="auto"/>
      </w:divBdr>
    </w:div>
    <w:div w:id="1941913162">
      <w:bodyDiv w:val="1"/>
      <w:marLeft w:val="0"/>
      <w:marRight w:val="0"/>
      <w:marTop w:val="0"/>
      <w:marBottom w:val="0"/>
      <w:divBdr>
        <w:top w:val="none" w:sz="0" w:space="0" w:color="auto"/>
        <w:left w:val="none" w:sz="0" w:space="0" w:color="auto"/>
        <w:bottom w:val="none" w:sz="0" w:space="0" w:color="auto"/>
        <w:right w:val="none" w:sz="0" w:space="0" w:color="auto"/>
      </w:divBdr>
    </w:div>
    <w:div w:id="1960332150">
      <w:bodyDiv w:val="1"/>
      <w:marLeft w:val="0"/>
      <w:marRight w:val="0"/>
      <w:marTop w:val="0"/>
      <w:marBottom w:val="0"/>
      <w:divBdr>
        <w:top w:val="none" w:sz="0" w:space="0" w:color="auto"/>
        <w:left w:val="none" w:sz="0" w:space="0" w:color="auto"/>
        <w:bottom w:val="none" w:sz="0" w:space="0" w:color="auto"/>
        <w:right w:val="none" w:sz="0" w:space="0" w:color="auto"/>
      </w:divBdr>
    </w:div>
    <w:div w:id="1974946491">
      <w:bodyDiv w:val="1"/>
      <w:marLeft w:val="0"/>
      <w:marRight w:val="0"/>
      <w:marTop w:val="0"/>
      <w:marBottom w:val="0"/>
      <w:divBdr>
        <w:top w:val="none" w:sz="0" w:space="0" w:color="auto"/>
        <w:left w:val="none" w:sz="0" w:space="0" w:color="auto"/>
        <w:bottom w:val="none" w:sz="0" w:space="0" w:color="auto"/>
        <w:right w:val="none" w:sz="0" w:space="0" w:color="auto"/>
      </w:divBdr>
    </w:div>
    <w:div w:id="2085641850">
      <w:bodyDiv w:val="1"/>
      <w:marLeft w:val="0"/>
      <w:marRight w:val="0"/>
      <w:marTop w:val="0"/>
      <w:marBottom w:val="0"/>
      <w:divBdr>
        <w:top w:val="none" w:sz="0" w:space="0" w:color="auto"/>
        <w:left w:val="none" w:sz="0" w:space="0" w:color="auto"/>
        <w:bottom w:val="none" w:sz="0" w:space="0" w:color="auto"/>
        <w:right w:val="none" w:sz="0" w:space="0" w:color="auto"/>
      </w:divBdr>
    </w:div>
    <w:div w:id="2125152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legal-rights-when-using-surrogates-and-donors" TargetMode="External"/><Relationship Id="rId21" Type="http://schemas.openxmlformats.org/officeDocument/2006/relationships/hyperlink" Target="https://hr.admin.ox.ac.uk/files/timeline-keynotificationsandactionspdf" TargetMode="External"/><Relationship Id="rId42" Type="http://schemas.openxmlformats.org/officeDocument/2006/relationships/hyperlink" Target="https://hr.admin.ox.ac.uk/files/maternityleaveguidancepdf" TargetMode="External"/><Relationship Id="rId47" Type="http://schemas.openxmlformats.org/officeDocument/2006/relationships/hyperlink" Target="https://hr.admin.ox.ac.uk/paternity-leave" TargetMode="External"/><Relationship Id="rId63" Type="http://schemas.openxmlformats.org/officeDocument/2006/relationships/image" Target="media/image13.jpg"/><Relationship Id="rId68" Type="http://schemas.openxmlformats.org/officeDocument/2006/relationships/hyperlink" Target="https://childcare.admin.ox.ac.uk/salary-sacrifice-scheme" TargetMode="External"/><Relationship Id="rId16" Type="http://schemas.openxmlformats.org/officeDocument/2006/relationships/hyperlink" Target="https://hr.admin.ox.ac.uk/family-leave-guidance-for-pis" TargetMode="External"/><Relationship Id="rId11" Type="http://schemas.openxmlformats.org/officeDocument/2006/relationships/image" Target="media/image1.png"/><Relationship Id="rId32" Type="http://schemas.openxmlformats.org/officeDocument/2006/relationships/hyperlink" Target="https://www.oxfordhealth.nhs.uk/oxon-talking-therapies/" TargetMode="External"/><Relationship Id="rId37" Type="http://schemas.openxmlformats.org/officeDocument/2006/relationships/image" Target="media/image9.jpg"/><Relationship Id="rId53" Type="http://schemas.openxmlformats.org/officeDocument/2006/relationships/hyperlink" Target="https://childcare.admin.ox.ac.uk/home" TargetMode="External"/><Relationship Id="rId58" Type="http://schemas.openxmlformats.org/officeDocument/2006/relationships/hyperlink" Target="https://hr.admin.ox.ac.uk/additional-annual-leave" TargetMode="External"/><Relationship Id="rId74" Type="http://schemas.openxmlformats.org/officeDocument/2006/relationships/hyperlink" Target="https://www.myfamilycare.co.uk/oxford" TargetMode="Externa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hr.admin.ox.ac.uk/career-break" TargetMode="External"/><Relationship Id="rId82" Type="http://schemas.openxmlformats.org/officeDocument/2006/relationships/theme" Target="theme/theme1.xml"/><Relationship Id="rId19" Type="http://schemas.openxmlformats.org/officeDocument/2006/relationships/hyperlink" Target="https://hr.admin.ox.ac.uk/summary-of-maternity-leave-and-pay" TargetMode="External"/><Relationship Id="rId14" Type="http://schemas.openxmlformats.org/officeDocument/2006/relationships/image" Target="media/image4.emf"/><Relationship Id="rId22" Type="http://schemas.openxmlformats.org/officeDocument/2006/relationships/hyperlink" Target="https://childcare.admin.ox.ac.uk/home" TargetMode="External"/><Relationship Id="rId27" Type="http://schemas.openxmlformats.org/officeDocument/2006/relationships/hyperlink" Target="https://hr.admin.ox.ac.uk/flexible-working" TargetMode="External"/><Relationship Id="rId30" Type="http://schemas.openxmlformats.org/officeDocument/2006/relationships/hyperlink" Target="https://www.ox.ac.uk/students/welfare/counselling" TargetMode="External"/><Relationship Id="rId35" Type="http://schemas.openxmlformats.org/officeDocument/2006/relationships/hyperlink" Target="https://www.medsci.ox.ac.uk/research/internal/funding-directory/returning-carers-fund" TargetMode="External"/><Relationship Id="rId43" Type="http://schemas.openxmlformats.org/officeDocument/2006/relationships/image" Target="media/image10.jpg"/><Relationship Id="rId48" Type="http://schemas.openxmlformats.org/officeDocument/2006/relationships/hyperlink" Target="https://hr.admin.ox.ac.uk/leave-for-other-reasons" TargetMode="External"/><Relationship Id="rId56" Type="http://schemas.openxmlformats.org/officeDocument/2006/relationships/image" Target="media/image12.jpg"/><Relationship Id="rId64" Type="http://schemas.openxmlformats.org/officeDocument/2006/relationships/hyperlink" Target="https://www.medsci.ox.ac.uk/research/internal/funding-directory/returning-carers-fund" TargetMode="External"/><Relationship Id="rId69" Type="http://schemas.openxmlformats.org/officeDocument/2006/relationships/hyperlink" Target="https://childcare.admin.ox.ac.uk/tax-free-childcare" TargetMode="External"/><Relationship Id="rId77" Type="http://schemas.openxmlformats.org/officeDocument/2006/relationships/hyperlink" Target="https://www.glam.ox.ac.uk/families" TargetMode="External"/><Relationship Id="rId8" Type="http://schemas.openxmlformats.org/officeDocument/2006/relationships/webSettings" Target="webSettings.xml"/><Relationship Id="rId51" Type="http://schemas.openxmlformats.org/officeDocument/2006/relationships/hyperlink" Target="http://www.admin.ox.ac.uk/personnel/during/family/spl/" TargetMode="External"/><Relationship Id="rId72" Type="http://schemas.openxmlformats.org/officeDocument/2006/relationships/hyperlink" Target="https://hr.admin.ox.ac.uk/family-leave" TargetMode="External"/><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philly.white@psych.ox.ac.uk" TargetMode="External"/><Relationship Id="rId25" Type="http://schemas.openxmlformats.org/officeDocument/2006/relationships/hyperlink" Target="https://hr.admin.ox.ac.uk/summary-of-adoption-leave-and-pay" TargetMode="External"/><Relationship Id="rId33" Type="http://schemas.openxmlformats.org/officeDocument/2006/relationships/hyperlink" Target="https://www.bacp.co.uk/" TargetMode="External"/><Relationship Id="rId38" Type="http://schemas.openxmlformats.org/officeDocument/2006/relationships/hyperlink" Target="https://welcome.ox.ac.uk/my-family-care" TargetMode="External"/><Relationship Id="rId46" Type="http://schemas.openxmlformats.org/officeDocument/2006/relationships/hyperlink" Target="https://hr.admin.ox.ac.uk/paternity-leave" TargetMode="External"/><Relationship Id="rId59" Type="http://schemas.openxmlformats.org/officeDocument/2006/relationships/hyperlink" Target="https://hr.admin.ox.ac.uk/section-4-academic-related-staff-handbook" TargetMode="External"/><Relationship Id="rId67" Type="http://schemas.openxmlformats.org/officeDocument/2006/relationships/hyperlink" Target="https://childcare.admin.ox.ac.uk/nurseries" TargetMode="External"/><Relationship Id="rId20" Type="http://schemas.openxmlformats.org/officeDocument/2006/relationships/hyperlink" Target="https://hr.admin.ox.ac.uk/files/maternityleaveguidancepdf" TargetMode="External"/><Relationship Id="rId41" Type="http://schemas.openxmlformats.org/officeDocument/2006/relationships/hyperlink" Target="https://www.gov.uk/legal-rights-when-using-surrogates-and-donors/become-the-childs-legal-parent" TargetMode="External"/><Relationship Id="rId54" Type="http://schemas.openxmlformats.org/officeDocument/2006/relationships/hyperlink" Target="https://hr.admin.ox.ac.uk/my-family-care" TargetMode="External"/><Relationship Id="rId62" Type="http://schemas.openxmlformats.org/officeDocument/2006/relationships/hyperlink" Target="https://welcome.ox.ac.uk/my-family-care" TargetMode="External"/><Relationship Id="rId70" Type="http://schemas.openxmlformats.org/officeDocument/2006/relationships/hyperlink" Target="https://www.gov.uk/get-tax-free-childcare" TargetMode="External"/><Relationship Id="rId75" Type="http://schemas.openxmlformats.org/officeDocument/2006/relationships/hyperlink" Target="https://hr.admin.ox.ac.uk/information-for-parents-and-carer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https://www.psych.ox.ac.uk/work-with-us/work-life-balance" TargetMode="External"/><Relationship Id="rId28" Type="http://schemas.openxmlformats.org/officeDocument/2006/relationships/image" Target="media/image7.jpg"/><Relationship Id="rId36" Type="http://schemas.openxmlformats.org/officeDocument/2006/relationships/hyperlink" Target="https://www.admin.ox.ac.uk/eop/gender/carers-fund/" TargetMode="External"/><Relationship Id="rId49" Type="http://schemas.openxmlformats.org/officeDocument/2006/relationships/image" Target="media/image11.jpg"/><Relationship Id="rId57" Type="http://schemas.openxmlformats.org/officeDocument/2006/relationships/hyperlink" Target="https://hr.admin.ox.ac.uk/flexible-working" TargetMode="External"/><Relationship Id="rId10" Type="http://schemas.openxmlformats.org/officeDocument/2006/relationships/endnotes" Target="endnotes.xml"/><Relationship Id="rId31" Type="http://schemas.openxmlformats.org/officeDocument/2006/relationships/hyperlink" Target="https://hr.admin.ox.ac.uk/section-4-academic-related-staff-handbook" TargetMode="External"/><Relationship Id="rId44" Type="http://schemas.openxmlformats.org/officeDocument/2006/relationships/hyperlink" Target="https://hr.admin.ox.ac.uk/section-4-support-staff-handbook" TargetMode="External"/><Relationship Id="rId52" Type="http://schemas.openxmlformats.org/officeDocument/2006/relationships/hyperlink" Target="https://hr.admin.ox.ac.uk/flexible-working" TargetMode="External"/><Relationship Id="rId60" Type="http://schemas.openxmlformats.org/officeDocument/2006/relationships/hyperlink" Target="https://hr.admin.ox.ac.uk/carers-leave-unpaid-short-term" TargetMode="External"/><Relationship Id="rId65" Type="http://schemas.openxmlformats.org/officeDocument/2006/relationships/image" Target="media/image14.jpg"/><Relationship Id="rId73" Type="http://schemas.openxmlformats.org/officeDocument/2006/relationships/hyperlink" Target="https://hr.admin.ox.ac.uk/information-for-parents-and-carers" TargetMode="External"/><Relationship Id="rId78" Type="http://schemas.openxmlformats.org/officeDocument/2006/relationships/hyperlink" Target="https://welcome.ox.ac.uk/"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mailto:hrmanager@psych.ox.ac.uk" TargetMode="External"/><Relationship Id="rId39" Type="http://schemas.openxmlformats.org/officeDocument/2006/relationships/hyperlink" Target="https://hr.admin.ox.ac.uk/unpaid-parental-leave" TargetMode="External"/><Relationship Id="rId34" Type="http://schemas.openxmlformats.org/officeDocument/2006/relationships/image" Target="media/image8.jpg"/><Relationship Id="rId50" Type="http://schemas.openxmlformats.org/officeDocument/2006/relationships/hyperlink" Target="https://hr.admin.ox.ac.uk/paternity-leave" TargetMode="External"/><Relationship Id="rId55" Type="http://schemas.openxmlformats.org/officeDocument/2006/relationships/hyperlink" Target="https://hr.admin.ox.ac.uk/family-leave-guidance-for-pis" TargetMode="External"/><Relationship Id="rId76" Type="http://schemas.openxmlformats.org/officeDocument/2006/relationships/hyperlink" Target="https://www.psych.ox.ac.uk/about/people-culture/family-flexible-working" TargetMode="External"/><Relationship Id="rId7" Type="http://schemas.openxmlformats.org/officeDocument/2006/relationships/settings" Target="settings.xml"/><Relationship Id="rId71" Type="http://schemas.openxmlformats.org/officeDocument/2006/relationships/hyperlink" Target="https://childcare.admin.ox.ac.uk/additional-childcare" TargetMode="External"/><Relationship Id="rId2" Type="http://schemas.openxmlformats.org/officeDocument/2006/relationships/customXml" Target="../customXml/item2.xml"/><Relationship Id="rId29" Type="http://schemas.openxmlformats.org/officeDocument/2006/relationships/hyperlink" Target="https://occupationalhealth.admin.ox.ac.uk/staff-counselling-service" TargetMode="External"/><Relationship Id="rId24" Type="http://schemas.openxmlformats.org/officeDocument/2006/relationships/image" Target="media/image6.jpg"/><Relationship Id="rId40" Type="http://schemas.openxmlformats.org/officeDocument/2006/relationships/hyperlink" Target="https://hr.admin.ox.ac.uk/additional-annual-leave" TargetMode="External"/><Relationship Id="rId45" Type="http://schemas.openxmlformats.org/officeDocument/2006/relationships/hyperlink" Target="https://hr.admin.ox.ac.uk/fertility-treatment-leave" TargetMode="External"/><Relationship Id="rId66" Type="http://schemas.openxmlformats.org/officeDocument/2006/relationships/hyperlink" Target="https://hr.admin.ox.ac.uk/staff-benefi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3FC32E82897747ADF98EF5CD042B0A" ma:contentTypeVersion="4" ma:contentTypeDescription="Create a new document." ma:contentTypeScope="" ma:versionID="e5d864955cd852c586c8b589bb438da3">
  <xsd:schema xmlns:xsd="http://www.w3.org/2001/XMLSchema" xmlns:xs="http://www.w3.org/2001/XMLSchema" xmlns:p="http://schemas.microsoft.com/office/2006/metadata/properties" xmlns:ns2="950f1883-4a02-423c-b02d-1c5471545297" xmlns:ns3="48e796be-537d-4f8c-8693-77726816796d" targetNamespace="http://schemas.microsoft.com/office/2006/metadata/properties" ma:root="true" ma:fieldsID="12456791b3ab4f96d09bbf7ff4024855" ns2:_="" ns3:_="">
    <xsd:import namespace="950f1883-4a02-423c-b02d-1c5471545297"/>
    <xsd:import namespace="48e796be-537d-4f8c-8693-7772681679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0f1883-4a02-423c-b02d-1c54715452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e796be-537d-4f8c-8693-7772681679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2BBE5-895F-4025-A963-536EF25D90F2}">
  <ds:schemaRefs>
    <ds:schemaRef ds:uri="http://schemas.microsoft.com/sharepoint/v3/contenttype/forms"/>
  </ds:schemaRefs>
</ds:datastoreItem>
</file>

<file path=customXml/itemProps2.xml><?xml version="1.0" encoding="utf-8"?>
<ds:datastoreItem xmlns:ds="http://schemas.openxmlformats.org/officeDocument/2006/customXml" ds:itemID="{CEA4C7D9-6B84-4BDF-B6D1-0A6CB3E10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0f1883-4a02-423c-b02d-1c5471545297"/>
    <ds:schemaRef ds:uri="48e796be-537d-4f8c-8693-7772681679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107972-5236-47BC-A562-BBEF4A8F65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381939C-40F0-41A9-A892-DD4EB67E3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6253</Words>
  <Characters>35647</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41817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Gould van Praag</dc:creator>
  <cp:keywords/>
  <dc:description/>
  <cp:lastModifiedBy>Lisa Jones</cp:lastModifiedBy>
  <cp:revision>2</cp:revision>
  <cp:lastPrinted>2020-01-22T12:05:00Z</cp:lastPrinted>
  <dcterms:created xsi:type="dcterms:W3CDTF">2023-06-21T08:45:00Z</dcterms:created>
  <dcterms:modified xsi:type="dcterms:W3CDTF">2023-06-21T08:45:00Z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ContentTypeId">
    <vt:lpwstr>0x010100A93FC32E82897747ADF98EF5CD042B0A</vt:lpwstr>
  </property>
</Properties>
</file>