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ECC10" w14:textId="77777777" w:rsidR="00BA3961" w:rsidRPr="00D7131F" w:rsidRDefault="00D7131F" w:rsidP="00871A93">
      <w:pPr>
        <w:spacing w:after="0"/>
        <w:jc w:val="center"/>
        <w:rPr>
          <w:b/>
          <w:sz w:val="28"/>
          <w:szCs w:val="28"/>
        </w:rPr>
      </w:pPr>
      <w:r w:rsidRPr="00D7131F">
        <w:rPr>
          <w:b/>
          <w:sz w:val="28"/>
          <w:szCs w:val="28"/>
        </w:rPr>
        <w:t>Athena SWAN Self-Assessment Team (SAT)</w:t>
      </w:r>
    </w:p>
    <w:p w14:paraId="02E732A2" w14:textId="77777777" w:rsidR="00871A93" w:rsidRPr="00D7131F" w:rsidRDefault="00D7131F" w:rsidP="00AE0D31">
      <w:pPr>
        <w:spacing w:after="0"/>
        <w:jc w:val="center"/>
        <w:rPr>
          <w:b/>
          <w:sz w:val="28"/>
          <w:szCs w:val="28"/>
        </w:rPr>
      </w:pPr>
      <w:r w:rsidRPr="00D7131F">
        <w:rPr>
          <w:b/>
          <w:sz w:val="28"/>
          <w:szCs w:val="28"/>
        </w:rPr>
        <w:t>Terms of Reference</w:t>
      </w:r>
    </w:p>
    <w:p w14:paraId="7A8E1E24" w14:textId="77777777" w:rsidR="00871A93" w:rsidRDefault="00D7131F" w:rsidP="00B960C5">
      <w:pPr>
        <w:jc w:val="center"/>
        <w:rPr>
          <w:b/>
        </w:rPr>
      </w:pPr>
      <w:r w:rsidRPr="00D7131F">
        <w:rPr>
          <w:b/>
        </w:rPr>
        <w:t>Purpose:  The SAT will work as a group to drive forward the development and improvement of practical steps towards the advancement of equality.  They will be responsible for substantial self-analysis and strive to ensure that the principles of Athe</w:t>
      </w:r>
      <w:r w:rsidR="00B960C5">
        <w:rPr>
          <w:b/>
        </w:rPr>
        <w:t>na SWAN</w:t>
      </w:r>
      <w:r w:rsidRPr="00D7131F">
        <w:rPr>
          <w:b/>
        </w:rPr>
        <w:t xml:space="preserve"> are embedded throughout the culture of the Department of Psychiatry</w:t>
      </w:r>
    </w:p>
    <w:p w14:paraId="392756DC" w14:textId="77777777" w:rsidR="00871A93" w:rsidRPr="00AE0D31" w:rsidRDefault="00D7131F" w:rsidP="00AE0D31">
      <w:pPr>
        <w:pStyle w:val="ListParagraph"/>
        <w:numPr>
          <w:ilvl w:val="0"/>
          <w:numId w:val="1"/>
        </w:numPr>
        <w:rPr>
          <w:b/>
        </w:rPr>
      </w:pPr>
      <w:r>
        <w:t>The SAT will consist of</w:t>
      </w:r>
      <w:r w:rsidR="00871A93">
        <w:t>:</w:t>
      </w:r>
    </w:p>
    <w:p w14:paraId="353C0DF7" w14:textId="542C5701" w:rsidR="00D7131F" w:rsidRPr="00D7131F" w:rsidRDefault="00B8492C" w:rsidP="00D7131F">
      <w:pPr>
        <w:pStyle w:val="ListParagraph"/>
        <w:numPr>
          <w:ilvl w:val="1"/>
          <w:numId w:val="1"/>
        </w:numPr>
      </w:pPr>
      <w:r>
        <w:t>The Head of Department</w:t>
      </w:r>
    </w:p>
    <w:p w14:paraId="5BF0809D" w14:textId="5477CD72" w:rsidR="00D7131F" w:rsidRPr="00D7131F" w:rsidRDefault="00D7131F" w:rsidP="00D7131F">
      <w:pPr>
        <w:pStyle w:val="ListParagraph"/>
        <w:numPr>
          <w:ilvl w:val="1"/>
          <w:numId w:val="1"/>
        </w:numPr>
      </w:pPr>
      <w:r>
        <w:t>The Departmental Administrator</w:t>
      </w:r>
    </w:p>
    <w:p w14:paraId="3482F69B" w14:textId="0E32EC48" w:rsidR="00D7131F" w:rsidRPr="00D7131F" w:rsidRDefault="00D7131F" w:rsidP="00D7131F">
      <w:pPr>
        <w:pStyle w:val="ListParagraph"/>
        <w:numPr>
          <w:ilvl w:val="1"/>
          <w:numId w:val="1"/>
        </w:numPr>
      </w:pPr>
      <w:r>
        <w:t xml:space="preserve">The Departmental </w:t>
      </w:r>
      <w:r w:rsidR="008F509B">
        <w:t>HR Manager</w:t>
      </w:r>
    </w:p>
    <w:p w14:paraId="1F3B5D8B" w14:textId="193E421F" w:rsidR="00764F79" w:rsidRDefault="00D7131F" w:rsidP="00764F79">
      <w:pPr>
        <w:pStyle w:val="ListParagraph"/>
        <w:numPr>
          <w:ilvl w:val="1"/>
          <w:numId w:val="1"/>
        </w:numPr>
      </w:pPr>
      <w:r>
        <w:t>The Athena SWAN Academic Lead</w:t>
      </w:r>
    </w:p>
    <w:p w14:paraId="4380710B" w14:textId="4D4151C5" w:rsidR="00F30770" w:rsidRDefault="00F30770" w:rsidP="00D7131F">
      <w:pPr>
        <w:pStyle w:val="ListParagraph"/>
        <w:numPr>
          <w:ilvl w:val="1"/>
          <w:numId w:val="1"/>
        </w:numPr>
      </w:pPr>
      <w:r>
        <w:t>The Departmental Communications Officer</w:t>
      </w:r>
    </w:p>
    <w:p w14:paraId="317D7AC7" w14:textId="4746B27F" w:rsidR="00D07C2B" w:rsidRPr="00D7131F" w:rsidRDefault="002C4640" w:rsidP="00D7131F">
      <w:pPr>
        <w:pStyle w:val="ListParagraph"/>
        <w:numPr>
          <w:ilvl w:val="1"/>
          <w:numId w:val="1"/>
        </w:numPr>
      </w:pPr>
      <w:r>
        <w:t>The Deputy Director</w:t>
      </w:r>
      <w:r w:rsidR="00D07C2B">
        <w:t xml:space="preserve"> for Graduate Studies</w:t>
      </w:r>
      <w:r w:rsidR="00B8492C">
        <w:t xml:space="preserve"> </w:t>
      </w:r>
    </w:p>
    <w:p w14:paraId="35DBFE95" w14:textId="6FEA0655" w:rsidR="00D7131F" w:rsidRDefault="00D7131F" w:rsidP="00D7131F">
      <w:pPr>
        <w:pStyle w:val="ListParagraph"/>
        <w:numPr>
          <w:ilvl w:val="1"/>
          <w:numId w:val="1"/>
        </w:numPr>
      </w:pPr>
      <w:r>
        <w:t>Representative of Postdoctoral Research Assistants</w:t>
      </w:r>
      <w:r w:rsidR="00B8492C">
        <w:t xml:space="preserve"> </w:t>
      </w:r>
    </w:p>
    <w:p w14:paraId="53C26F3F" w14:textId="20C81615" w:rsidR="00D07C2B" w:rsidRDefault="008F509B" w:rsidP="00D07C2B">
      <w:pPr>
        <w:pStyle w:val="ListParagraph"/>
        <w:numPr>
          <w:ilvl w:val="1"/>
          <w:numId w:val="1"/>
        </w:numPr>
      </w:pPr>
      <w:r>
        <w:t xml:space="preserve">Graduate </w:t>
      </w:r>
      <w:r w:rsidR="00AE0D31">
        <w:t>Student R</w:t>
      </w:r>
      <w:r w:rsidR="00D7131F">
        <w:t>epresentative</w:t>
      </w:r>
    </w:p>
    <w:p w14:paraId="6532AAE9" w14:textId="4D1D095C" w:rsidR="00D7131F" w:rsidRDefault="00D7131F" w:rsidP="00D7131F">
      <w:pPr>
        <w:pStyle w:val="ListParagraph"/>
        <w:numPr>
          <w:ilvl w:val="1"/>
          <w:numId w:val="1"/>
        </w:numPr>
      </w:pPr>
      <w:r>
        <w:t>R</w:t>
      </w:r>
      <w:r w:rsidR="008F509B">
        <w:t>epresentative(s) of N</w:t>
      </w:r>
      <w:r>
        <w:t xml:space="preserve">on-clinical </w:t>
      </w:r>
      <w:r w:rsidR="008F509B">
        <w:t>A</w:t>
      </w:r>
      <w:r>
        <w:t>cademic</w:t>
      </w:r>
      <w:r w:rsidR="008F509B">
        <w:t>s</w:t>
      </w:r>
      <w:r>
        <w:t xml:space="preserve"> in the Department</w:t>
      </w:r>
    </w:p>
    <w:p w14:paraId="63D3A37B" w14:textId="1BC66B26" w:rsidR="00D7131F" w:rsidRDefault="008F509B" w:rsidP="00D7131F">
      <w:pPr>
        <w:pStyle w:val="ListParagraph"/>
        <w:numPr>
          <w:ilvl w:val="1"/>
          <w:numId w:val="1"/>
        </w:numPr>
      </w:pPr>
      <w:r>
        <w:t>Representative(s) of Clinical A</w:t>
      </w:r>
      <w:r w:rsidR="00D7131F">
        <w:t>cademic</w:t>
      </w:r>
      <w:r>
        <w:t>s</w:t>
      </w:r>
      <w:r w:rsidR="00D7131F">
        <w:t xml:space="preserve"> in the Department</w:t>
      </w:r>
    </w:p>
    <w:p w14:paraId="493382AB" w14:textId="7A951FDA" w:rsidR="00D7131F" w:rsidRDefault="008F509B" w:rsidP="00D7131F">
      <w:pPr>
        <w:pStyle w:val="ListParagraph"/>
        <w:numPr>
          <w:ilvl w:val="1"/>
          <w:numId w:val="1"/>
        </w:numPr>
      </w:pPr>
      <w:r>
        <w:t>Representative of Support S</w:t>
      </w:r>
      <w:r w:rsidR="00D7131F">
        <w:t>taff</w:t>
      </w:r>
    </w:p>
    <w:p w14:paraId="5828C3EB" w14:textId="77777777" w:rsidR="008F509B" w:rsidRDefault="008F509B" w:rsidP="008F509B">
      <w:r>
        <w:t>Postdoctoral Research Assistant and Graduate student representatives (</w:t>
      </w:r>
      <w:proofErr w:type="spellStart"/>
      <w:r>
        <w:t>g</w:t>
      </w:r>
      <w:proofErr w:type="gramStart"/>
      <w:r>
        <w:t>,h</w:t>
      </w:r>
      <w:proofErr w:type="spellEnd"/>
      <w:proofErr w:type="gramEnd"/>
      <w:r>
        <w:t>) will be recruited by advertising for volunteers.  Academic members (</w:t>
      </w:r>
      <w:proofErr w:type="spellStart"/>
      <w:r>
        <w:t>i</w:t>
      </w:r>
      <w:proofErr w:type="spellEnd"/>
      <w:r>
        <w:t xml:space="preserve">-k) will be nominated by the </w:t>
      </w:r>
      <w:proofErr w:type="spellStart"/>
      <w:r>
        <w:t>HoD</w:t>
      </w:r>
      <w:proofErr w:type="spellEnd"/>
      <w:r>
        <w:t xml:space="preserve">, in consultation with the administrative workloads of eligible staff.  The representative of Support Staff will be nominated by the Departmental Administrator.  </w:t>
      </w:r>
    </w:p>
    <w:p w14:paraId="2EF0FA7E" w14:textId="17633C61" w:rsidR="008F509B" w:rsidRDefault="008F509B" w:rsidP="008F509B">
      <w:r>
        <w:t>Subject to approval, the SAT may co-opt up to three additional members for such periods as the committee shall deem appropriate.</w:t>
      </w:r>
      <w:r w:rsidR="00B8492C">
        <w:t xml:space="preserve"> </w:t>
      </w:r>
    </w:p>
    <w:p w14:paraId="6DC691BB" w14:textId="77777777" w:rsidR="00871A93" w:rsidRDefault="008F509B" w:rsidP="00764F79">
      <w:r>
        <w:t>All members of the SAT are expected to contribute in some way to the team and are encouraged to attend events organised by the team.</w:t>
      </w:r>
    </w:p>
    <w:p w14:paraId="75D1AA97" w14:textId="77777777" w:rsidR="00764F79" w:rsidRDefault="00764F79" w:rsidP="00764F79">
      <w:r>
        <w:t xml:space="preserve">The Medical Sciences Division Athena SWAN Advisor will also be invited to attend SAT meetings.  </w:t>
      </w:r>
    </w:p>
    <w:p w14:paraId="078A6635" w14:textId="77777777" w:rsidR="00871A93" w:rsidRDefault="008F509B" w:rsidP="00871A93">
      <w:pPr>
        <w:pStyle w:val="ListParagraph"/>
        <w:numPr>
          <w:ilvl w:val="0"/>
          <w:numId w:val="1"/>
        </w:numPr>
        <w:spacing w:after="0"/>
      </w:pPr>
      <w:r>
        <w:t xml:space="preserve">In appointing members, the </w:t>
      </w:r>
      <w:proofErr w:type="spellStart"/>
      <w:r>
        <w:t>HoD</w:t>
      </w:r>
      <w:proofErr w:type="spellEnd"/>
      <w:r>
        <w:t xml:space="preserve"> and SAT will ensure that there is an appropriate gender balance</w:t>
      </w:r>
    </w:p>
    <w:p w14:paraId="637FC2C3" w14:textId="77777777" w:rsidR="00871A93" w:rsidRDefault="00871A93" w:rsidP="00871A93">
      <w:pPr>
        <w:spacing w:after="0"/>
      </w:pPr>
    </w:p>
    <w:p w14:paraId="375FA5EE" w14:textId="77777777" w:rsidR="008F509B" w:rsidRDefault="008F509B" w:rsidP="008F509B">
      <w:pPr>
        <w:pStyle w:val="ListParagraph"/>
        <w:numPr>
          <w:ilvl w:val="0"/>
          <w:numId w:val="1"/>
        </w:numPr>
      </w:pPr>
      <w:r>
        <w:t xml:space="preserve">The SAT will be responsible for considering matters regarding </w:t>
      </w:r>
    </w:p>
    <w:p w14:paraId="6B6D754C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Upholding equality and diversity standards throughout the department</w:t>
      </w:r>
    </w:p>
    <w:p w14:paraId="6139DCA5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Student and staff training and development</w:t>
      </w:r>
    </w:p>
    <w:p w14:paraId="03D27F7C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Departmental processes and procedures relating to equality and diversity</w:t>
      </w:r>
    </w:p>
    <w:p w14:paraId="3D716DD9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Implementation of the Athena SWAN action plan</w:t>
      </w:r>
    </w:p>
    <w:p w14:paraId="438FE158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Data collection and analysis</w:t>
      </w:r>
    </w:p>
    <w:p w14:paraId="01C4B9B3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Staff survey analysis and distribution</w:t>
      </w:r>
    </w:p>
    <w:p w14:paraId="7314BB80" w14:textId="77777777" w:rsidR="00871A93" w:rsidRDefault="00871A93" w:rsidP="00871A93">
      <w:pPr>
        <w:pStyle w:val="ListParagraph"/>
        <w:numPr>
          <w:ilvl w:val="1"/>
          <w:numId w:val="1"/>
        </w:numPr>
      </w:pPr>
      <w:r>
        <w:t>Preparing submission for Athena SWAN departmental award to the ECU</w:t>
      </w:r>
    </w:p>
    <w:p w14:paraId="7D6A1589" w14:textId="77777777" w:rsidR="00871A93" w:rsidRDefault="00871A93" w:rsidP="00871A93">
      <w:pPr>
        <w:pStyle w:val="ListParagraph"/>
      </w:pPr>
    </w:p>
    <w:p w14:paraId="69C9193C" w14:textId="77777777" w:rsidR="00871A93" w:rsidRDefault="00871A93" w:rsidP="008F509B">
      <w:pPr>
        <w:pStyle w:val="ListParagraph"/>
        <w:numPr>
          <w:ilvl w:val="0"/>
          <w:numId w:val="1"/>
        </w:numPr>
      </w:pPr>
      <w:r>
        <w:t>The SAT will report to the Department Senior Management Team via the Athena SWAN Academic Lead</w:t>
      </w:r>
    </w:p>
    <w:p w14:paraId="62DA055C" w14:textId="77777777" w:rsidR="00AE0D31" w:rsidRDefault="00AE0D31" w:rsidP="00AE0D31">
      <w:pPr>
        <w:pStyle w:val="ListParagraph"/>
        <w:ind w:left="360"/>
      </w:pPr>
    </w:p>
    <w:p w14:paraId="610C9035" w14:textId="5B4DE14A" w:rsidR="00B8492C" w:rsidRDefault="00871A93" w:rsidP="00D7131F">
      <w:pPr>
        <w:pStyle w:val="ListParagraph"/>
        <w:numPr>
          <w:ilvl w:val="0"/>
          <w:numId w:val="1"/>
        </w:numPr>
      </w:pPr>
      <w:r>
        <w:t xml:space="preserve">The SAT will meet </w:t>
      </w:r>
      <w:r w:rsidR="00B960C5">
        <w:t>no less than 8 times per year</w:t>
      </w:r>
    </w:p>
    <w:p w14:paraId="22BB141E" w14:textId="4E05402F" w:rsidR="00B8492C" w:rsidRPr="00D7131F" w:rsidRDefault="00B8492C" w:rsidP="00B8492C">
      <w:pPr>
        <w:spacing w:after="0" w:line="240" w:lineRule="auto"/>
      </w:pPr>
      <w:bookmarkStart w:id="0" w:name="_GoBack"/>
      <w:bookmarkEnd w:id="0"/>
    </w:p>
    <w:sectPr w:rsidR="00B8492C" w:rsidRPr="00D713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5CB08" w14:textId="77777777" w:rsidR="00D34C80" w:rsidRDefault="00D34C80" w:rsidP="00D34C80">
      <w:pPr>
        <w:spacing w:after="0" w:line="240" w:lineRule="auto"/>
      </w:pPr>
      <w:r>
        <w:separator/>
      </w:r>
    </w:p>
  </w:endnote>
  <w:endnote w:type="continuationSeparator" w:id="0">
    <w:p w14:paraId="42A2FF3A" w14:textId="77777777" w:rsidR="00D34C80" w:rsidRDefault="00D34C80" w:rsidP="00D3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0049F" w14:textId="0E82C2B4" w:rsidR="00D34C80" w:rsidRDefault="00D34C80">
    <w:pPr>
      <w:pStyle w:val="Footer"/>
    </w:pPr>
    <w:r>
      <w:t xml:space="preserve">Psychiatry </w:t>
    </w:r>
    <w:proofErr w:type="spellStart"/>
    <w:r>
      <w:t>Dept</w:t>
    </w:r>
    <w:proofErr w:type="spellEnd"/>
    <w:r>
      <w:t xml:space="preserve"> Athena SWAN Terms of Reference, Version 1, 26/04/2017</w:t>
    </w:r>
  </w:p>
  <w:p w14:paraId="7EF33F27" w14:textId="77777777" w:rsidR="00D34C80" w:rsidRDefault="00D34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EC66" w14:textId="77777777" w:rsidR="00D34C80" w:rsidRDefault="00D34C80" w:rsidP="00D34C80">
      <w:pPr>
        <w:spacing w:after="0" w:line="240" w:lineRule="auto"/>
      </w:pPr>
      <w:r>
        <w:separator/>
      </w:r>
    </w:p>
  </w:footnote>
  <w:footnote w:type="continuationSeparator" w:id="0">
    <w:p w14:paraId="4FDDAEA9" w14:textId="77777777" w:rsidR="00D34C80" w:rsidRDefault="00D34C80" w:rsidP="00D3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A6B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1021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7405C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1F"/>
    <w:rsid w:val="00082F05"/>
    <w:rsid w:val="002C4640"/>
    <w:rsid w:val="00580C18"/>
    <w:rsid w:val="00764F79"/>
    <w:rsid w:val="00871A93"/>
    <w:rsid w:val="008F509B"/>
    <w:rsid w:val="00955144"/>
    <w:rsid w:val="00AE0D31"/>
    <w:rsid w:val="00B8492C"/>
    <w:rsid w:val="00B960C5"/>
    <w:rsid w:val="00BA13F1"/>
    <w:rsid w:val="00D07C2B"/>
    <w:rsid w:val="00D34C80"/>
    <w:rsid w:val="00D7131F"/>
    <w:rsid w:val="00ED34A5"/>
    <w:rsid w:val="00F04E97"/>
    <w:rsid w:val="00F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EF71A"/>
  <w15:docId w15:val="{2BF5F5EB-939A-4A02-BBF1-EA918465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3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F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C80"/>
  </w:style>
  <w:style w:type="paragraph" w:styleId="Footer">
    <w:name w:val="footer"/>
    <w:basedOn w:val="Normal"/>
    <w:link w:val="FooterChar"/>
    <w:uiPriority w:val="99"/>
    <w:unhideWhenUsed/>
    <w:rsid w:val="00D3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Murphy</dc:creator>
  <cp:keywords/>
  <dc:description/>
  <cp:lastModifiedBy>Susannah Murphy</cp:lastModifiedBy>
  <cp:revision>3</cp:revision>
  <cp:lastPrinted>2017-04-26T09:16:00Z</cp:lastPrinted>
  <dcterms:created xsi:type="dcterms:W3CDTF">2017-04-26T13:27:00Z</dcterms:created>
  <dcterms:modified xsi:type="dcterms:W3CDTF">2017-04-26T13:29:00Z</dcterms:modified>
</cp:coreProperties>
</file>